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Formatmall1"/>
        <w:tblW w:w="15876" w:type="dxa"/>
        <w:jc w:val="center"/>
        <w:tblLayout w:type="fixed"/>
        <w:tblCellMar>
          <w:left w:w="0" w:type="dxa"/>
          <w:right w:w="0" w:type="dxa"/>
        </w:tblCellMar>
        <w:tblLook w:val="04A0" w:firstRow="1" w:lastRow="0" w:firstColumn="1" w:lastColumn="0" w:noHBand="0" w:noVBand="1"/>
      </w:tblPr>
      <w:tblGrid>
        <w:gridCol w:w="2457"/>
        <w:gridCol w:w="2457"/>
        <w:gridCol w:w="2457"/>
        <w:gridCol w:w="567"/>
        <w:gridCol w:w="567"/>
        <w:gridCol w:w="5387"/>
        <w:gridCol w:w="1984"/>
      </w:tblGrid>
      <w:tr w:rsidR="00C91C51" w:rsidRPr="00AD7679" w14:paraId="070B92B5" w14:textId="77777777" w:rsidTr="008154A2">
        <w:trPr>
          <w:trHeight w:hRule="exact" w:val="6940"/>
          <w:jc w:val="center"/>
        </w:trPr>
        <w:tc>
          <w:tcPr>
            <w:tcW w:w="7371" w:type="dxa"/>
            <w:gridSpan w:val="3"/>
            <w:shd w:val="clear" w:color="auto" w:fill="00B4E4"/>
            <w:vAlign w:val="center"/>
          </w:tcPr>
          <w:p w14:paraId="070B92B1" w14:textId="6B3392DC" w:rsidR="00C91C51" w:rsidRPr="00AD7679" w:rsidRDefault="00B05B72" w:rsidP="00BD2469">
            <w:pPr>
              <w:pStyle w:val="Normalfull"/>
              <w:jc w:val="center"/>
              <w:rPr>
                <w:color w:val="FFFFFF" w:themeColor="background1"/>
              </w:rPr>
            </w:pPr>
            <w:bookmarkStart w:id="0" w:name="_GoBack"/>
            <w:bookmarkEnd w:id="0"/>
            <w:r w:rsidRPr="00AD7679">
              <w:rPr>
                <w:noProof/>
                <w:color w:val="FFFFFF" w:themeColor="background1"/>
                <w:lang w:val="sv-SE" w:eastAsia="sv-SE"/>
              </w:rPr>
              <w:drawing>
                <wp:inline distT="0" distB="0" distL="0" distR="0" wp14:anchorId="070B92D4" wp14:editId="3495EC65">
                  <wp:extent cx="3421282" cy="2529801"/>
                  <wp:effectExtent l="0" t="0" r="8255" b="444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rta_region.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1282" cy="2529801"/>
                          </a:xfrm>
                          <a:prstGeom prst="rect">
                            <a:avLst/>
                          </a:prstGeom>
                        </pic:spPr>
                      </pic:pic>
                    </a:graphicData>
                  </a:graphic>
                </wp:inline>
              </w:drawing>
            </w:r>
          </w:p>
        </w:tc>
        <w:tc>
          <w:tcPr>
            <w:tcW w:w="567" w:type="dxa"/>
          </w:tcPr>
          <w:p w14:paraId="070B92B2" w14:textId="77777777" w:rsidR="00C91C51" w:rsidRPr="00AD7679" w:rsidRDefault="00C91C51" w:rsidP="003950B3">
            <w:pPr>
              <w:pStyle w:val="Ingetavstnd"/>
              <w:jc w:val="both"/>
              <w:rPr>
                <w:sz w:val="2"/>
                <w:szCs w:val="2"/>
              </w:rPr>
            </w:pPr>
          </w:p>
        </w:tc>
        <w:tc>
          <w:tcPr>
            <w:tcW w:w="567" w:type="dxa"/>
          </w:tcPr>
          <w:p w14:paraId="070B92B3" w14:textId="0066F93B" w:rsidR="00C91C51" w:rsidRPr="00AD7679" w:rsidRDefault="00C91C51" w:rsidP="003950B3">
            <w:pPr>
              <w:pStyle w:val="Ingetavstnd"/>
              <w:jc w:val="both"/>
              <w:rPr>
                <w:sz w:val="2"/>
                <w:szCs w:val="2"/>
              </w:rPr>
            </w:pPr>
          </w:p>
        </w:tc>
        <w:tc>
          <w:tcPr>
            <w:tcW w:w="7371" w:type="dxa"/>
            <w:gridSpan w:val="2"/>
            <w:tcBorders>
              <w:bottom w:val="single" w:sz="18" w:space="0" w:color="00B4E4"/>
            </w:tcBorders>
          </w:tcPr>
          <w:p w14:paraId="070B92B4" w14:textId="364FE6CA" w:rsidR="00C91C51" w:rsidRPr="00AD7679" w:rsidRDefault="003C66EF" w:rsidP="001F1767">
            <w:pPr>
              <w:jc w:val="right"/>
              <w:rPr>
                <w:sz w:val="2"/>
                <w:szCs w:val="2"/>
              </w:rPr>
            </w:pPr>
            <w:r w:rsidRPr="00AD7679">
              <w:rPr>
                <w:noProof/>
                <w:sz w:val="2"/>
                <w:lang w:val="sv-SE" w:eastAsia="sv-SE"/>
              </w:rPr>
              <mc:AlternateContent>
                <mc:Choice Requires="wps">
                  <w:drawing>
                    <wp:anchor distT="45720" distB="45720" distL="114300" distR="114300" simplePos="0" relativeHeight="251661312" behindDoc="0" locked="0" layoutInCell="1" allowOverlap="1" wp14:anchorId="2D67E013" wp14:editId="7CCACCAF">
                      <wp:simplePos x="0" y="0"/>
                      <wp:positionH relativeFrom="column">
                        <wp:posOffset>3902710</wp:posOffset>
                      </wp:positionH>
                      <wp:positionV relativeFrom="paragraph">
                        <wp:posOffset>3319932</wp:posOffset>
                      </wp:positionV>
                      <wp:extent cx="777875" cy="224790"/>
                      <wp:effectExtent l="0" t="0" r="0" b="381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24790"/>
                              </a:xfrm>
                              <a:prstGeom prst="rect">
                                <a:avLst/>
                              </a:prstGeom>
                              <a:noFill/>
                              <a:ln w="9525">
                                <a:noFill/>
                                <a:miter lim="800000"/>
                                <a:headEnd/>
                                <a:tailEnd/>
                              </a:ln>
                            </wps:spPr>
                            <wps:txbx>
                              <w:txbxContent>
                                <w:p w14:paraId="1E692612" w14:textId="777955DA" w:rsidR="003C66EF" w:rsidRPr="003C66EF" w:rsidRDefault="003C66EF" w:rsidP="003C66EF">
                                  <w:pPr>
                                    <w:ind w:right="-43"/>
                                    <w:rPr>
                                      <w:color w:val="A6A6A6" w:themeColor="background1" w:themeShade="A6"/>
                                      <w:sz w:val="12"/>
                                      <w:szCs w:val="12"/>
                                    </w:rPr>
                                  </w:pPr>
                                  <w:r>
                                    <w:rPr>
                                      <w:color w:val="A6A6A6" w:themeColor="background1" w:themeShade="A6"/>
                                      <w:sz w:val="12"/>
                                    </w:rPr>
                                    <w:t>Image: Most Photos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7E013" id="_x0000_t202" coordsize="21600,21600" o:spt="202" path="m,l,21600r21600,l21600,xe">
                      <v:stroke joinstyle="miter"/>
                      <v:path gradientshapeok="t" o:connecttype="rect"/>
                    </v:shapetype>
                    <v:shape id="Textruta 2" o:spid="_x0000_s1026" type="#_x0000_t202" style="position:absolute;left:0;text-align:left;margin-left:307.3pt;margin-top:261.4pt;width:61.25pt;height:17.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" filled="f" stroked="f">
                      <v:textbox>
                        <w:txbxContent>
                          <w:p w14:paraId="1E692612" w14:textId="777955DA" w:rsidR="003C66EF" w:rsidRPr="003C66EF" w:rsidRDefault="003C66EF" w:rsidP="003C66EF">
                            <w:pPr>
                              <w:ind w:right="-43"/>
                              <w:rPr>
                                <w:color w:val="A6A6A6" w:themeColor="background1" w:themeShade="A6"/>
                                <w:sz w:val="12"/>
                                <w:szCs w:val="12"/>
                              </w:rPr>
                            </w:pPr>
                            <w:r>
                              <w:rPr>
                                <w:color w:val="A6A6A6" w:themeColor="background1" w:themeShade="A6"/>
                                <w:sz w:val="12"/>
                              </w:rPr>
                              <w:t>Image: Most Photos</w:t>
                            </w:r>
                          </w:p>
                        </w:txbxContent>
                      </v:textbox>
                      <w10:wrap type="square"/>
                    </v:shape>
                  </w:pict>
                </mc:Fallback>
              </mc:AlternateContent>
            </w:r>
            <w:r w:rsidRPr="00AD7679">
              <w:rPr>
                <w:noProof/>
                <w:lang w:val="sv-SE" w:eastAsia="sv-SE"/>
              </w:rPr>
              <w:drawing>
                <wp:anchor distT="0" distB="0" distL="114300" distR="114300" simplePos="0" relativeHeight="251658240" behindDoc="0" locked="0" layoutInCell="1" allowOverlap="1" wp14:anchorId="6AEB3B44" wp14:editId="7EDBDE26">
                  <wp:simplePos x="0" y="0"/>
                  <wp:positionH relativeFrom="column">
                    <wp:posOffset>-35674</wp:posOffset>
                  </wp:positionH>
                  <wp:positionV relativeFrom="paragraph">
                    <wp:posOffset>274320</wp:posOffset>
                  </wp:positionV>
                  <wp:extent cx="4657725" cy="3096895"/>
                  <wp:effectExtent l="0" t="0" r="9525" b="825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wer and sun"/>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657725" cy="3096895"/>
                          </a:xfrm>
                          <a:prstGeom prst="rect">
                            <a:avLst/>
                          </a:prstGeom>
                          <a:noFill/>
                          <a:ln>
                            <a:noFill/>
                          </a:ln>
                        </pic:spPr>
                      </pic:pic>
                    </a:graphicData>
                  </a:graphic>
                </wp:anchor>
              </w:drawing>
            </w:r>
            <w:r w:rsidR="001F1767">
              <w:rPr>
                <w:i/>
                <w:szCs w:val="20"/>
              </w:rPr>
              <w:t>Engelska – Minskade fosterrörelser</w:t>
            </w:r>
          </w:p>
        </w:tc>
      </w:tr>
      <w:tr w:rsidR="006519F9" w:rsidRPr="00AD7679" w14:paraId="070B92BD" w14:textId="77777777" w:rsidTr="008154A2">
        <w:trPr>
          <w:trHeight w:hRule="exact" w:val="1835"/>
          <w:jc w:val="center"/>
        </w:trPr>
        <w:tc>
          <w:tcPr>
            <w:tcW w:w="7371" w:type="dxa"/>
            <w:gridSpan w:val="3"/>
            <w:shd w:val="clear" w:color="auto" w:fill="00B4E4"/>
            <w:tcMar>
              <w:left w:w="170" w:type="dxa"/>
              <w:right w:w="170" w:type="dxa"/>
            </w:tcMar>
            <w:vAlign w:val="bottom"/>
          </w:tcPr>
          <w:p w14:paraId="7185E0B9" w14:textId="380B167D" w:rsidR="00AD7679" w:rsidRPr="00AD7679" w:rsidRDefault="0090560B" w:rsidP="000D7428">
            <w:pPr>
              <w:pStyle w:val="Normalfull"/>
              <w:jc w:val="both"/>
              <w:rPr>
                <w:color w:val="FFFFFF" w:themeColor="background1"/>
              </w:rPr>
            </w:pPr>
            <w:r w:rsidRPr="00AD7679">
              <w:rPr>
                <w:color w:val="FFFFFF" w:themeColor="background1"/>
              </w:rPr>
              <w:t>The goal of Region Dalarna is to turn the region into an even better place to live. We are responsible for</w:t>
            </w:r>
            <w:r w:rsidR="00132EE0" w:rsidRPr="00AD7679">
              <w:rPr>
                <w:color w:val="FFFFFF" w:themeColor="background1"/>
              </w:rPr>
              <w:t xml:space="preserve"> sectors such as</w:t>
            </w:r>
            <w:r w:rsidRPr="00AD7679">
              <w:rPr>
                <w:color w:val="FFFFFF" w:themeColor="background1"/>
              </w:rPr>
              <w:t xml:space="preserve"> health care, dental care, public transport, technical </w:t>
            </w:r>
            <w:r w:rsidR="009D5498" w:rsidRPr="00AD7679">
              <w:rPr>
                <w:color w:val="FFFFFF" w:themeColor="background1"/>
              </w:rPr>
              <w:t>aid</w:t>
            </w:r>
            <w:r w:rsidRPr="00AD7679">
              <w:rPr>
                <w:color w:val="FFFFFF" w:themeColor="background1"/>
              </w:rPr>
              <w:t>, folk high schools</w:t>
            </w:r>
            <w:r w:rsidR="00AC24DE" w:rsidRPr="00AD7679">
              <w:rPr>
                <w:color w:val="FFFFFF" w:themeColor="background1"/>
              </w:rPr>
              <w:t xml:space="preserve"> (folkhögskolor)</w:t>
            </w:r>
            <w:r w:rsidRPr="00AD7679">
              <w:rPr>
                <w:color w:val="FFFFFF" w:themeColor="background1"/>
              </w:rPr>
              <w:t xml:space="preserve"> and popular education</w:t>
            </w:r>
            <w:r w:rsidR="00033DC3" w:rsidRPr="00AD7679">
              <w:rPr>
                <w:color w:val="FFFFFF" w:themeColor="background1"/>
              </w:rPr>
              <w:t xml:space="preserve"> (folkbildning)</w:t>
            </w:r>
            <w:r w:rsidRPr="00AD7679">
              <w:rPr>
                <w:color w:val="FFFFFF" w:themeColor="background1"/>
              </w:rPr>
              <w:t xml:space="preserve">, research, public health and culture. We </w:t>
            </w:r>
            <w:r w:rsidR="006B4111" w:rsidRPr="00AD7679">
              <w:rPr>
                <w:color w:val="FFFFFF" w:themeColor="background1"/>
              </w:rPr>
              <w:t xml:space="preserve">are </w:t>
            </w:r>
            <w:r w:rsidRPr="00AD7679">
              <w:rPr>
                <w:color w:val="FFFFFF" w:themeColor="background1"/>
              </w:rPr>
              <w:t xml:space="preserve">also </w:t>
            </w:r>
            <w:r w:rsidR="00AD7679" w:rsidRPr="00AD7679">
              <w:rPr>
                <w:color w:val="FFFFFF" w:themeColor="background1"/>
              </w:rPr>
              <w:t>working</w:t>
            </w:r>
            <w:r w:rsidRPr="00AD7679">
              <w:rPr>
                <w:color w:val="FFFFFF" w:themeColor="background1"/>
              </w:rPr>
              <w:t xml:space="preserve"> with development </w:t>
            </w:r>
            <w:r w:rsidR="004C7982" w:rsidRPr="00AD7679">
              <w:rPr>
                <w:color w:val="FFFFFF" w:themeColor="background1"/>
              </w:rPr>
              <w:t>of</w:t>
            </w:r>
            <w:r w:rsidRPr="00AD7679">
              <w:rPr>
                <w:color w:val="FFFFFF" w:themeColor="background1"/>
              </w:rPr>
              <w:t xml:space="preserve"> infrastructure, </w:t>
            </w:r>
            <w:r w:rsidR="0033223B" w:rsidRPr="00AD7679">
              <w:rPr>
                <w:color w:val="FFFFFF" w:themeColor="background1"/>
              </w:rPr>
              <w:t xml:space="preserve">the </w:t>
            </w:r>
            <w:r w:rsidRPr="00AD7679">
              <w:rPr>
                <w:color w:val="FFFFFF" w:themeColor="background1"/>
              </w:rPr>
              <w:t>business communit</w:t>
            </w:r>
            <w:r w:rsidR="00844FCF" w:rsidRPr="00AD7679">
              <w:rPr>
                <w:color w:val="FFFFFF" w:themeColor="background1"/>
              </w:rPr>
              <w:t>y</w:t>
            </w:r>
            <w:r w:rsidR="0033223B" w:rsidRPr="00AD7679">
              <w:rPr>
                <w:color w:val="FFFFFF" w:themeColor="background1"/>
              </w:rPr>
              <w:t xml:space="preserve"> (näringsliv)</w:t>
            </w:r>
            <w:r w:rsidRPr="00AD7679">
              <w:rPr>
                <w:color w:val="FFFFFF" w:themeColor="background1"/>
              </w:rPr>
              <w:t xml:space="preserve">, </w:t>
            </w:r>
            <w:r w:rsidR="0033223B" w:rsidRPr="00AD7679">
              <w:rPr>
                <w:color w:val="FFFFFF" w:themeColor="background1"/>
              </w:rPr>
              <w:t xml:space="preserve">the </w:t>
            </w:r>
            <w:r w:rsidRPr="00AD7679">
              <w:rPr>
                <w:color w:val="FFFFFF" w:themeColor="background1"/>
              </w:rPr>
              <w:t>labor market and environment.</w:t>
            </w:r>
          </w:p>
          <w:p w14:paraId="070B92B8" w14:textId="248F4C24" w:rsidR="006519F9" w:rsidRPr="00AD7679" w:rsidRDefault="0090560B" w:rsidP="000D7428">
            <w:pPr>
              <w:pStyle w:val="Normalfull"/>
              <w:jc w:val="center"/>
              <w:rPr>
                <w:color w:val="FFFFFF" w:themeColor="background1"/>
              </w:rPr>
            </w:pPr>
            <w:r w:rsidRPr="00AD7679">
              <w:rPr>
                <w:color w:val="FFFFFF" w:themeColor="background1"/>
              </w:rPr>
              <w:t>Together we strive for a healthy Region</w:t>
            </w:r>
            <w:r w:rsidR="00763F9E" w:rsidRPr="00AD7679">
              <w:rPr>
                <w:color w:val="FFFFFF" w:themeColor="background1"/>
              </w:rPr>
              <w:t xml:space="preserve"> Dalarna</w:t>
            </w:r>
            <w:r w:rsidRPr="00AD7679">
              <w:rPr>
                <w:color w:val="FFFFFF" w:themeColor="background1"/>
              </w:rPr>
              <w:t>!</w:t>
            </w:r>
          </w:p>
        </w:tc>
        <w:tc>
          <w:tcPr>
            <w:tcW w:w="567" w:type="dxa"/>
          </w:tcPr>
          <w:p w14:paraId="070B92B9" w14:textId="77777777" w:rsidR="006519F9" w:rsidRPr="00AD7679" w:rsidRDefault="006519F9" w:rsidP="003950B3">
            <w:pPr>
              <w:pStyle w:val="Ingetavstnd"/>
              <w:jc w:val="both"/>
              <w:rPr>
                <w:sz w:val="2"/>
                <w:szCs w:val="2"/>
              </w:rPr>
            </w:pPr>
          </w:p>
        </w:tc>
        <w:tc>
          <w:tcPr>
            <w:tcW w:w="567" w:type="dxa"/>
          </w:tcPr>
          <w:p w14:paraId="070B92BA" w14:textId="77777777" w:rsidR="006519F9" w:rsidRPr="00AD7679" w:rsidRDefault="006519F9" w:rsidP="003950B3">
            <w:pPr>
              <w:pStyle w:val="Ingetavstnd"/>
              <w:jc w:val="both"/>
              <w:rPr>
                <w:color w:val="D9D9D9" w:themeColor="background1" w:themeShade="D9"/>
                <w:sz w:val="2"/>
                <w:szCs w:val="2"/>
              </w:rPr>
            </w:pPr>
          </w:p>
        </w:tc>
        <w:tc>
          <w:tcPr>
            <w:tcW w:w="7371" w:type="dxa"/>
            <w:gridSpan w:val="2"/>
            <w:tcBorders>
              <w:top w:val="single" w:sz="18" w:space="0" w:color="00B4E4"/>
            </w:tcBorders>
          </w:tcPr>
          <w:p w14:paraId="070B92BB" w14:textId="41D36C7D" w:rsidR="006519F9" w:rsidRPr="00AD7679" w:rsidRDefault="007D7E46" w:rsidP="003950B3">
            <w:pPr>
              <w:pStyle w:val="Rubrik1"/>
              <w:jc w:val="both"/>
              <w:outlineLvl w:val="0"/>
              <w:rPr>
                <w:b w:val="0"/>
                <w:bCs/>
                <w:sz w:val="40"/>
                <w:szCs w:val="40"/>
              </w:rPr>
            </w:pPr>
            <w:sdt>
              <w:sdtPr>
                <w:rPr>
                  <w:b w:val="0"/>
                  <w:bCs/>
                  <w:sz w:val="40"/>
                  <w:szCs w:val="40"/>
                </w:rPr>
                <w:alias w:val="Title"/>
                <w:tag w:val="Titel"/>
                <w:id w:val="1150791537"/>
                <w:lock w:val="sdtLocked"/>
                <w:placeholder>
                  <w:docPart w:val="3E31599F162A4AB89DCD183CBEA08CB3"/>
                </w:placeholder>
                <w:text/>
              </w:sdtPr>
              <w:sdtEndPr/>
              <w:sdtContent>
                <w:r w:rsidR="007A6376" w:rsidRPr="00AD7679">
                  <w:rPr>
                    <w:b w:val="0"/>
                    <w:sz w:val="40"/>
                  </w:rPr>
                  <w:t xml:space="preserve">Patient </w:t>
                </w:r>
                <w:r w:rsidR="00E65737" w:rsidRPr="00AD7679">
                  <w:rPr>
                    <w:b w:val="0"/>
                    <w:sz w:val="40"/>
                  </w:rPr>
                  <w:t>I</w:t>
                </w:r>
                <w:r w:rsidR="007A6376" w:rsidRPr="00AD7679">
                  <w:rPr>
                    <w:b w:val="0"/>
                    <w:sz w:val="40"/>
                  </w:rPr>
                  <w:t>nformation</w:t>
                </w:r>
              </w:sdtContent>
            </w:sdt>
          </w:p>
          <w:p w14:paraId="070B92BC" w14:textId="776C665D" w:rsidR="006519F9" w:rsidRPr="00AD7679" w:rsidRDefault="007D7E46" w:rsidP="003950B3">
            <w:pPr>
              <w:pStyle w:val="Rubrik1"/>
              <w:jc w:val="both"/>
              <w:outlineLvl w:val="0"/>
              <w:rPr>
                <w:color w:val="D9D9D9" w:themeColor="background1" w:themeShade="D9"/>
              </w:rPr>
            </w:pPr>
            <w:sdt>
              <w:sdtPr>
                <w:rPr>
                  <w:sz w:val="52"/>
                  <w:szCs w:val="52"/>
                </w:rPr>
                <w:alias w:val="Subtitle"/>
                <w:tag w:val="Underrubrik"/>
                <w:id w:val="-2024390897"/>
                <w:placeholder>
                  <w:docPart w:val="3E31599F162A4AB89DCD183CBEA08CB3"/>
                </w:placeholder>
                <w:text/>
              </w:sdtPr>
              <w:sdtEndPr/>
              <w:sdtContent>
                <w:r w:rsidR="007A6376" w:rsidRPr="00AD7679">
                  <w:rPr>
                    <w:sz w:val="52"/>
                  </w:rPr>
                  <w:t xml:space="preserve">Reduced </w:t>
                </w:r>
                <w:r w:rsidR="00622F5C" w:rsidRPr="00AD7679">
                  <w:rPr>
                    <w:sz w:val="52"/>
                  </w:rPr>
                  <w:t>F</w:t>
                </w:r>
                <w:r w:rsidR="007A6376" w:rsidRPr="00AD7679">
                  <w:rPr>
                    <w:sz w:val="52"/>
                  </w:rPr>
                  <w:t xml:space="preserve">etal </w:t>
                </w:r>
                <w:r w:rsidR="00622F5C" w:rsidRPr="00AD7679">
                  <w:rPr>
                    <w:sz w:val="52"/>
                  </w:rPr>
                  <w:t>M</w:t>
                </w:r>
                <w:r w:rsidR="007A6376" w:rsidRPr="00AD7679">
                  <w:rPr>
                    <w:sz w:val="52"/>
                  </w:rPr>
                  <w:t>ovements</w:t>
                </w:r>
              </w:sdtContent>
            </w:sdt>
          </w:p>
        </w:tc>
      </w:tr>
      <w:tr w:rsidR="006519F9" w:rsidRPr="00AD7679" w14:paraId="070B92C8" w14:textId="77777777" w:rsidTr="008154A2">
        <w:trPr>
          <w:trHeight w:hRule="exact" w:val="1695"/>
          <w:jc w:val="center"/>
        </w:trPr>
        <w:tc>
          <w:tcPr>
            <w:tcW w:w="2457" w:type="dxa"/>
            <w:shd w:val="clear" w:color="auto" w:fill="00B4E4"/>
            <w:vAlign w:val="center"/>
          </w:tcPr>
          <w:p w14:paraId="070B92BE" w14:textId="77777777" w:rsidR="006519F9" w:rsidRPr="00AD7679" w:rsidRDefault="006519F9" w:rsidP="003950B3">
            <w:pPr>
              <w:pStyle w:val="Sidnumrering"/>
              <w:jc w:val="both"/>
              <w:rPr>
                <w:color w:val="FFFFFF" w:themeColor="background1"/>
              </w:rPr>
            </w:pPr>
          </w:p>
        </w:tc>
        <w:tc>
          <w:tcPr>
            <w:tcW w:w="2457" w:type="dxa"/>
            <w:shd w:val="clear" w:color="auto" w:fill="00B4E4"/>
            <w:vAlign w:val="bottom"/>
          </w:tcPr>
          <w:p w14:paraId="070B92BF" w14:textId="77777777" w:rsidR="006519F9" w:rsidRPr="00AD7679" w:rsidRDefault="006519F9" w:rsidP="003950B3">
            <w:pPr>
              <w:pStyle w:val="Sidnumrering"/>
              <w:jc w:val="both"/>
              <w:rPr>
                <w:color w:val="FFFFFF" w:themeColor="background1"/>
              </w:rPr>
            </w:pPr>
            <w:r w:rsidRPr="00AD7679">
              <w:rPr>
                <w:noProof/>
                <w:color w:val="FFFFFF" w:themeColor="background1"/>
                <w:lang w:val="sv-SE" w:eastAsia="sv-SE"/>
              </w:rPr>
              <w:drawing>
                <wp:inline distT="0" distB="0" distL="0" distR="0" wp14:anchorId="070B92D8" wp14:editId="070B92D9">
                  <wp:extent cx="695325" cy="663559"/>
                  <wp:effectExtent l="0" t="0" r="0" b="381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7000" cy="712873"/>
                          </a:xfrm>
                          <a:prstGeom prst="rect">
                            <a:avLst/>
                          </a:prstGeom>
                        </pic:spPr>
                      </pic:pic>
                    </a:graphicData>
                  </a:graphic>
                </wp:inline>
              </w:drawing>
            </w:r>
          </w:p>
        </w:tc>
        <w:tc>
          <w:tcPr>
            <w:tcW w:w="2457" w:type="dxa"/>
            <w:shd w:val="clear" w:color="auto" w:fill="00B4E4"/>
            <w:tcMar>
              <w:top w:w="284" w:type="dxa"/>
              <w:left w:w="284" w:type="dxa"/>
              <w:bottom w:w="284" w:type="dxa"/>
              <w:right w:w="284" w:type="dxa"/>
            </w:tcMar>
            <w:vAlign w:val="bottom"/>
          </w:tcPr>
          <w:p w14:paraId="070B92C0" w14:textId="51E6410B" w:rsidR="006519F9" w:rsidRPr="00495C34" w:rsidRDefault="006519F9" w:rsidP="007C68E7">
            <w:pPr>
              <w:pStyle w:val="Normalfull"/>
              <w:jc w:val="right"/>
              <w:rPr>
                <w:color w:val="FFFFFF" w:themeColor="background1"/>
                <w:sz w:val="16"/>
                <w:szCs w:val="16"/>
                <w:lang w:val="sv-SE"/>
              </w:rPr>
            </w:pPr>
            <w:r w:rsidRPr="00495C34">
              <w:rPr>
                <w:color w:val="FFFFFF" w:themeColor="background1"/>
                <w:sz w:val="16"/>
                <w:lang w:val="sv-SE"/>
              </w:rPr>
              <w:t>Region</w:t>
            </w:r>
            <w:r w:rsidR="00763F9E" w:rsidRPr="00495C34">
              <w:rPr>
                <w:color w:val="FFFFFF" w:themeColor="background1"/>
                <w:sz w:val="16"/>
                <w:lang w:val="sv-SE"/>
              </w:rPr>
              <w:t xml:space="preserve"> Dalarna</w:t>
            </w:r>
          </w:p>
          <w:p w14:paraId="070B92C1" w14:textId="77777777" w:rsidR="006519F9" w:rsidRPr="00495C34" w:rsidRDefault="006519F9" w:rsidP="007C68E7">
            <w:pPr>
              <w:pStyle w:val="Normalfull"/>
              <w:jc w:val="right"/>
              <w:rPr>
                <w:rFonts w:cs="Arial"/>
                <w:color w:val="FFFFFF" w:themeColor="background1"/>
                <w:sz w:val="16"/>
                <w:szCs w:val="16"/>
                <w:lang w:val="sv-SE"/>
              </w:rPr>
            </w:pPr>
            <w:r w:rsidRPr="00495C34">
              <w:rPr>
                <w:color w:val="FFFFFF" w:themeColor="background1"/>
                <w:sz w:val="16"/>
                <w:lang w:val="sv-SE"/>
              </w:rPr>
              <w:t>Box 712</w:t>
            </w:r>
            <w:r w:rsidRPr="00495C34">
              <w:rPr>
                <w:color w:val="FFFFFF" w:themeColor="background1"/>
                <w:sz w:val="16"/>
                <w:lang w:val="sv-SE"/>
              </w:rPr>
              <w:br/>
              <w:t>791 29 Falun</w:t>
            </w:r>
            <w:r w:rsidRPr="00495C34">
              <w:rPr>
                <w:color w:val="FFFFFF" w:themeColor="background1"/>
                <w:sz w:val="16"/>
                <w:lang w:val="sv-SE"/>
              </w:rPr>
              <w:br/>
              <w:t>Vasagatan 27, Falun</w:t>
            </w:r>
          </w:p>
          <w:p w14:paraId="070B92C2" w14:textId="77777777" w:rsidR="006519F9" w:rsidRPr="00495C34" w:rsidRDefault="006519F9" w:rsidP="007C68E7">
            <w:pPr>
              <w:pStyle w:val="Normalfull"/>
              <w:jc w:val="right"/>
              <w:rPr>
                <w:rFonts w:cs="Arial"/>
                <w:color w:val="FFFFFF" w:themeColor="background1"/>
                <w:sz w:val="16"/>
                <w:szCs w:val="16"/>
                <w:lang w:val="sv-SE"/>
              </w:rPr>
            </w:pPr>
          </w:p>
          <w:p w14:paraId="070B92C3" w14:textId="77777777" w:rsidR="006519F9" w:rsidRPr="00AD7679" w:rsidRDefault="006519F9" w:rsidP="007C68E7">
            <w:pPr>
              <w:pStyle w:val="Normalfull"/>
              <w:jc w:val="right"/>
              <w:rPr>
                <w:rFonts w:cs="Arial"/>
                <w:color w:val="FFFFFF" w:themeColor="background1"/>
                <w:sz w:val="16"/>
                <w:szCs w:val="16"/>
              </w:rPr>
            </w:pPr>
            <w:r w:rsidRPr="00AD7679">
              <w:rPr>
                <w:color w:val="FFFFFF" w:themeColor="background1"/>
                <w:sz w:val="16"/>
              </w:rPr>
              <w:t>www.regiondalarna.se</w:t>
            </w:r>
          </w:p>
        </w:tc>
        <w:tc>
          <w:tcPr>
            <w:tcW w:w="567" w:type="dxa"/>
            <w:tcMar>
              <w:top w:w="170" w:type="dxa"/>
              <w:left w:w="170" w:type="dxa"/>
              <w:bottom w:w="170" w:type="dxa"/>
              <w:right w:w="170" w:type="dxa"/>
            </w:tcMar>
            <w:vAlign w:val="bottom"/>
          </w:tcPr>
          <w:p w14:paraId="070B92C4" w14:textId="77777777" w:rsidR="006519F9" w:rsidRPr="00AD7679" w:rsidRDefault="006519F9" w:rsidP="003950B3">
            <w:pPr>
              <w:pStyle w:val="Ingetavstnd"/>
              <w:jc w:val="both"/>
              <w:rPr>
                <w:sz w:val="2"/>
                <w:szCs w:val="2"/>
              </w:rPr>
            </w:pPr>
          </w:p>
        </w:tc>
        <w:tc>
          <w:tcPr>
            <w:tcW w:w="567" w:type="dxa"/>
            <w:vAlign w:val="bottom"/>
          </w:tcPr>
          <w:p w14:paraId="070B92C5" w14:textId="77777777" w:rsidR="006519F9" w:rsidRPr="00AD7679" w:rsidRDefault="006519F9" w:rsidP="003950B3">
            <w:pPr>
              <w:pStyle w:val="Ingetavstnd"/>
              <w:jc w:val="both"/>
              <w:rPr>
                <w:sz w:val="2"/>
                <w:szCs w:val="2"/>
              </w:rPr>
            </w:pPr>
          </w:p>
        </w:tc>
        <w:tc>
          <w:tcPr>
            <w:tcW w:w="5387" w:type="dxa"/>
            <w:vAlign w:val="bottom"/>
          </w:tcPr>
          <w:p w14:paraId="070B92C6" w14:textId="6A099079" w:rsidR="006519F9" w:rsidRPr="00AD7679" w:rsidRDefault="007D7E46" w:rsidP="003950B3">
            <w:pPr>
              <w:pStyle w:val="Ingetavstnd"/>
              <w:jc w:val="both"/>
              <w:rPr>
                <w:color w:val="D9D9D9" w:themeColor="background1" w:themeShade="D9"/>
              </w:rPr>
            </w:pPr>
            <w:sdt>
              <w:sdtPr>
                <w:rPr>
                  <w:color w:val="D9D9D9" w:themeColor="background1" w:themeShade="D9"/>
                </w:rPr>
                <w:alias w:val="Activities"/>
                <w:tag w:val="Verksamhet"/>
                <w:id w:val="-1099333518"/>
                <w:lock w:val="sdtLocked"/>
                <w:placeholder>
                  <w:docPart w:val="7FB57AB1B11640F88420EB4962AE5938"/>
                </w:placeholder>
                <w:text/>
              </w:sdtPr>
              <w:sdtEndPr/>
              <w:sdtContent>
                <w:r w:rsidR="007A6376" w:rsidRPr="00AD7679">
                  <w:rPr>
                    <w:color w:val="D9D9D9" w:themeColor="background1" w:themeShade="D9"/>
                  </w:rPr>
                  <w:t>Matern</w:t>
                </w:r>
                <w:r w:rsidR="00DB6F6B" w:rsidRPr="00AD7679">
                  <w:rPr>
                    <w:color w:val="D9D9D9" w:themeColor="background1" w:themeShade="D9"/>
                  </w:rPr>
                  <w:t>ity</w:t>
                </w:r>
                <w:r w:rsidR="007A6376" w:rsidRPr="00AD7679">
                  <w:rPr>
                    <w:color w:val="D9D9D9" w:themeColor="background1" w:themeShade="D9"/>
                  </w:rPr>
                  <w:t xml:space="preserve"> and Women´s Health Care in Dalarna</w:t>
                </w:r>
                <w:r w:rsidR="008756D5" w:rsidRPr="00AD7679">
                  <w:rPr>
                    <w:color w:val="D9D9D9" w:themeColor="background1" w:themeShade="D9"/>
                  </w:rPr>
                  <w:t xml:space="preserve"> (Mödrahälso</w:t>
                </w:r>
                <w:r w:rsidR="00FB0ECB" w:rsidRPr="00AD7679">
                  <w:rPr>
                    <w:color w:val="D9D9D9" w:themeColor="background1" w:themeShade="D9"/>
                  </w:rPr>
                  <w:t>vård och Kvinnosjukvård Dalarna</w:t>
                </w:r>
                <w:r w:rsidR="008756D5" w:rsidRPr="00AD7679">
                  <w:rPr>
                    <w:color w:val="D9D9D9" w:themeColor="background1" w:themeShade="D9"/>
                  </w:rPr>
                  <w:t>)</w:t>
                </w:r>
              </w:sdtContent>
            </w:sdt>
          </w:p>
        </w:tc>
        <w:tc>
          <w:tcPr>
            <w:tcW w:w="1984" w:type="dxa"/>
            <w:shd w:val="clear" w:color="auto" w:fill="F15060"/>
            <w:vAlign w:val="center"/>
          </w:tcPr>
          <w:p w14:paraId="070B92C7" w14:textId="77777777" w:rsidR="006519F9" w:rsidRPr="00AD7679" w:rsidRDefault="006519F9" w:rsidP="007C68E7">
            <w:pPr>
              <w:pStyle w:val="Normalfull"/>
              <w:jc w:val="center"/>
              <w:rPr>
                <w:color w:val="FFFFFF" w:themeColor="background1"/>
              </w:rPr>
            </w:pPr>
            <w:r w:rsidRPr="00AD7679">
              <w:rPr>
                <w:noProof/>
                <w:color w:val="FFFFFF" w:themeColor="background1"/>
                <w:lang w:val="sv-SE" w:eastAsia="sv-SE"/>
              </w:rPr>
              <w:drawing>
                <wp:inline distT="0" distB="0" distL="0" distR="0" wp14:anchorId="070B92DA" wp14:editId="070B92DB">
                  <wp:extent cx="934220" cy="891540"/>
                  <wp:effectExtent l="0" t="0" r="0" b="381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5">
                            <a:extLst>
                              <a:ext uri="{28A0092B-C50C-407E-A947-70E740481C1C}">
                                <a14:useLocalDpi xmlns:a14="http://schemas.microsoft.com/office/drawing/2010/main" val="0"/>
                              </a:ext>
                            </a:extLst>
                          </a:blip>
                          <a:stretch>
                            <a:fillRect/>
                          </a:stretch>
                        </pic:blipFill>
                        <pic:spPr>
                          <a:xfrm>
                            <a:off x="0" y="0"/>
                            <a:ext cx="995772" cy="950280"/>
                          </a:xfrm>
                          <a:prstGeom prst="rect">
                            <a:avLst/>
                          </a:prstGeom>
                        </pic:spPr>
                      </pic:pic>
                    </a:graphicData>
                  </a:graphic>
                </wp:inline>
              </w:drawing>
            </w:r>
          </w:p>
        </w:tc>
      </w:tr>
    </w:tbl>
    <w:p w14:paraId="070B92C9" w14:textId="215CD0EC" w:rsidR="00381262" w:rsidRPr="00AD7679" w:rsidRDefault="00381262" w:rsidP="003950B3">
      <w:pPr>
        <w:jc w:val="both"/>
        <w:sectPr w:rsidR="00381262" w:rsidRPr="00AD7679" w:rsidSect="00651E19">
          <w:pgSz w:w="16838" w:h="11906" w:orient="landscape"/>
          <w:pgMar w:top="567" w:right="567" w:bottom="567" w:left="567" w:header="709" w:footer="709" w:gutter="0"/>
          <w:cols w:space="708"/>
          <w:docGrid w:linePitch="360"/>
        </w:sectPr>
      </w:pPr>
    </w:p>
    <w:tbl>
      <w:tblPr>
        <w:tblStyle w:val="Formatmall1"/>
        <w:tblW w:w="0" w:type="auto"/>
        <w:jc w:val="center"/>
        <w:tblLayout w:type="fixed"/>
        <w:tblCellMar>
          <w:left w:w="0" w:type="dxa"/>
          <w:right w:w="0" w:type="dxa"/>
        </w:tblCellMar>
        <w:tblLook w:val="04A0" w:firstRow="1" w:lastRow="0" w:firstColumn="1" w:lastColumn="0" w:noHBand="0" w:noVBand="1"/>
      </w:tblPr>
      <w:tblGrid>
        <w:gridCol w:w="6663"/>
        <w:gridCol w:w="621"/>
        <w:gridCol w:w="654"/>
        <w:gridCol w:w="6632"/>
      </w:tblGrid>
      <w:tr w:rsidR="00965C63" w:rsidRPr="00AD7679" w14:paraId="070B92D2" w14:textId="77777777" w:rsidTr="008154A2">
        <w:trPr>
          <w:trHeight w:val="9780"/>
          <w:jc w:val="center"/>
        </w:trPr>
        <w:tc>
          <w:tcPr>
            <w:tcW w:w="6663" w:type="dxa"/>
            <w:tcBorders>
              <w:bottom w:val="single" w:sz="12" w:space="0" w:color="00B4E4"/>
            </w:tcBorders>
            <w:tcMar>
              <w:bottom w:w="170" w:type="dxa"/>
            </w:tcMar>
          </w:tcPr>
          <w:p w14:paraId="070B92CA" w14:textId="3B7A195D" w:rsidR="00965C63" w:rsidRPr="00AD7679" w:rsidRDefault="00B71377" w:rsidP="003950B3">
            <w:pPr>
              <w:pStyle w:val="Rubrik1"/>
              <w:jc w:val="both"/>
              <w:outlineLvl w:val="0"/>
            </w:pPr>
            <w:r w:rsidRPr="00AD7679">
              <w:lastRenderedPageBreak/>
              <w:t>Fetal movements</w:t>
            </w:r>
          </w:p>
          <w:p w14:paraId="0CC9FA6A" w14:textId="72F7D040" w:rsidR="00B71377" w:rsidRPr="00AD7679" w:rsidRDefault="00B71377" w:rsidP="007C68E7">
            <w:pPr>
              <w:pStyle w:val="Ingress"/>
              <w:ind w:right="139"/>
              <w:jc w:val="both"/>
            </w:pPr>
            <w:r w:rsidRPr="00AD7679">
              <w:t xml:space="preserve">Fetal movements </w:t>
            </w:r>
            <w:r w:rsidR="00720460" w:rsidRPr="00AD7679">
              <w:t>refer</w:t>
            </w:r>
            <w:r w:rsidRPr="00AD7679">
              <w:t xml:space="preserve"> to both "larger movements" such as kicks and torso movement, but also minor ones, </w:t>
            </w:r>
            <w:r w:rsidR="00D96E9F" w:rsidRPr="00AD7679">
              <w:t xml:space="preserve">such as </w:t>
            </w:r>
            <w:r w:rsidRPr="00AD7679">
              <w:t>fluttering or sweeping movements of the baby.</w:t>
            </w:r>
          </w:p>
          <w:p w14:paraId="21363A41" w14:textId="252E26B3" w:rsidR="00B71377" w:rsidRPr="00AD7679" w:rsidRDefault="00B74B3A" w:rsidP="007C68E7">
            <w:pPr>
              <w:pStyle w:val="Brdtext"/>
              <w:spacing w:line="249" w:lineRule="auto"/>
              <w:ind w:right="139"/>
              <w:jc w:val="both"/>
              <w:rPr>
                <w:rFonts w:asciiTheme="minorBidi" w:hAnsiTheme="minorBidi" w:cstheme="minorBidi"/>
              </w:rPr>
            </w:pPr>
            <w:r w:rsidRPr="00AD7679">
              <w:rPr>
                <w:rFonts w:asciiTheme="minorBidi" w:hAnsiTheme="minorBidi"/>
                <w:color w:val="313131"/>
              </w:rPr>
              <w:t xml:space="preserve">At some point </w:t>
            </w:r>
            <w:r w:rsidR="007C68E7">
              <w:rPr>
                <w:rFonts w:asciiTheme="minorBidi" w:hAnsiTheme="minorBidi"/>
                <w:color w:val="313131"/>
              </w:rPr>
              <w:t>around</w:t>
            </w:r>
            <w:r w:rsidRPr="00AD7679">
              <w:rPr>
                <w:rFonts w:asciiTheme="minorBidi" w:hAnsiTheme="minorBidi"/>
                <w:color w:val="313131"/>
              </w:rPr>
              <w:t xml:space="preserve"> pregnancy weeks 18-20, it is common to feel </w:t>
            </w:r>
            <w:r w:rsidR="003A7A41" w:rsidRPr="00AD7679">
              <w:rPr>
                <w:rFonts w:asciiTheme="minorBidi" w:hAnsiTheme="minorBidi"/>
                <w:color w:val="313131"/>
              </w:rPr>
              <w:t>the</w:t>
            </w:r>
            <w:r w:rsidRPr="00AD7679">
              <w:rPr>
                <w:rFonts w:asciiTheme="minorBidi" w:hAnsiTheme="minorBidi"/>
                <w:color w:val="313131"/>
              </w:rPr>
              <w:t xml:space="preserve"> movements</w:t>
            </w:r>
            <w:r w:rsidR="00CF7D45" w:rsidRPr="00AD7679">
              <w:rPr>
                <w:rFonts w:asciiTheme="minorBidi" w:hAnsiTheme="minorBidi"/>
                <w:color w:val="313131"/>
              </w:rPr>
              <w:t xml:space="preserve"> of the baby</w:t>
            </w:r>
            <w:r w:rsidRPr="00AD7679">
              <w:rPr>
                <w:rFonts w:asciiTheme="minorBidi" w:hAnsiTheme="minorBidi"/>
                <w:color w:val="313131"/>
              </w:rPr>
              <w:t xml:space="preserve"> for the first time. </w:t>
            </w:r>
            <w:r w:rsidRPr="00AD7679">
              <w:rPr>
                <w:rFonts w:asciiTheme="minorBidi" w:hAnsiTheme="minorBidi"/>
                <w:color w:val="313131"/>
              </w:rPr>
              <w:br/>
              <w:t xml:space="preserve">Some </w:t>
            </w:r>
            <w:r w:rsidR="00CF7D45" w:rsidRPr="00AD7679">
              <w:rPr>
                <w:rFonts w:asciiTheme="minorBidi" w:hAnsiTheme="minorBidi"/>
                <w:color w:val="313131"/>
              </w:rPr>
              <w:t>women</w:t>
            </w:r>
            <w:r w:rsidRPr="00AD7679">
              <w:rPr>
                <w:rFonts w:asciiTheme="minorBidi" w:hAnsiTheme="minorBidi"/>
                <w:color w:val="313131"/>
              </w:rPr>
              <w:t xml:space="preserve"> feel these fetal movements earlier, others later.</w:t>
            </w:r>
          </w:p>
          <w:p w14:paraId="2B1AA73E" w14:textId="4975DA61" w:rsidR="00B71377" w:rsidRPr="00AD7679" w:rsidRDefault="00B71377" w:rsidP="007C68E7">
            <w:pPr>
              <w:pStyle w:val="Brdtext"/>
              <w:spacing w:before="240" w:line="249" w:lineRule="auto"/>
              <w:ind w:right="139"/>
              <w:jc w:val="both"/>
              <w:rPr>
                <w:rFonts w:asciiTheme="minorBidi" w:hAnsiTheme="minorBidi" w:cstheme="minorBidi"/>
              </w:rPr>
            </w:pPr>
            <w:r w:rsidRPr="00AD7679">
              <w:rPr>
                <w:rFonts w:asciiTheme="minorBidi" w:hAnsiTheme="minorBidi"/>
                <w:color w:val="313131"/>
              </w:rPr>
              <w:t xml:space="preserve">The fetus shifts between periods of activity and rest during the entire day. There are no fetal movements during the sleep periods which are </w:t>
            </w:r>
            <w:r w:rsidR="00A14697" w:rsidRPr="00AD7679">
              <w:rPr>
                <w:rFonts w:asciiTheme="minorBidi" w:hAnsiTheme="minorBidi"/>
                <w:color w:val="313131"/>
              </w:rPr>
              <w:t>regular</w:t>
            </w:r>
            <w:r w:rsidRPr="00AD7679">
              <w:rPr>
                <w:rFonts w:asciiTheme="minorBidi" w:hAnsiTheme="minorBidi"/>
                <w:color w:val="313131"/>
              </w:rPr>
              <w:t xml:space="preserve"> throughout the day and last </w:t>
            </w:r>
            <w:r w:rsidR="00A14697" w:rsidRPr="00AD7679">
              <w:rPr>
                <w:rFonts w:asciiTheme="minorBidi" w:hAnsiTheme="minorBidi"/>
                <w:color w:val="313131"/>
              </w:rPr>
              <w:t xml:space="preserve">for </w:t>
            </w:r>
            <w:r w:rsidRPr="00AD7679">
              <w:rPr>
                <w:rFonts w:asciiTheme="minorBidi" w:hAnsiTheme="minorBidi"/>
                <w:color w:val="313131"/>
              </w:rPr>
              <w:t>about 20-40</w:t>
            </w:r>
            <w:r w:rsidR="00A14697" w:rsidRPr="00AD7679">
              <w:rPr>
                <w:rFonts w:asciiTheme="minorBidi" w:hAnsiTheme="minorBidi"/>
                <w:color w:val="313131"/>
              </w:rPr>
              <w:t xml:space="preserve"> </w:t>
            </w:r>
            <w:r w:rsidRPr="00AD7679">
              <w:rPr>
                <w:rFonts w:asciiTheme="minorBidi" w:hAnsiTheme="minorBidi"/>
                <w:color w:val="313131"/>
              </w:rPr>
              <w:t>min</w:t>
            </w:r>
            <w:r w:rsidR="001336F8" w:rsidRPr="00AD7679">
              <w:rPr>
                <w:rFonts w:asciiTheme="minorBidi" w:hAnsiTheme="minorBidi"/>
                <w:color w:val="313131"/>
              </w:rPr>
              <w:t xml:space="preserve">utes each </w:t>
            </w:r>
            <w:r w:rsidRPr="00AD7679">
              <w:rPr>
                <w:rFonts w:asciiTheme="minorBidi" w:hAnsiTheme="minorBidi"/>
                <w:color w:val="313131"/>
              </w:rPr>
              <w:t>time.</w:t>
            </w:r>
          </w:p>
          <w:p w14:paraId="388EBE34" w14:textId="5451F6EC" w:rsidR="00B71377" w:rsidRPr="00AD7679" w:rsidRDefault="00B71377" w:rsidP="007C68E7">
            <w:pPr>
              <w:pStyle w:val="Brdtext"/>
              <w:spacing w:before="13" w:after="240"/>
              <w:ind w:right="139"/>
              <w:jc w:val="both"/>
              <w:rPr>
                <w:rFonts w:asciiTheme="minorBidi" w:hAnsiTheme="minorBidi" w:cstheme="minorBidi"/>
              </w:rPr>
            </w:pPr>
            <w:r w:rsidRPr="00AD7679">
              <w:rPr>
                <w:rFonts w:asciiTheme="minorBidi" w:hAnsiTheme="minorBidi"/>
                <w:color w:val="313131"/>
              </w:rPr>
              <w:t xml:space="preserve">During the "awake periods" of the last months of pregnancy, an average of 30 movements per hour </w:t>
            </w:r>
            <w:r w:rsidR="006B2AC4" w:rsidRPr="00AD7679">
              <w:rPr>
                <w:rFonts w:asciiTheme="minorBidi" w:hAnsiTheme="minorBidi"/>
                <w:color w:val="313131"/>
              </w:rPr>
              <w:t>has been</w:t>
            </w:r>
            <w:r w:rsidRPr="00AD7679">
              <w:rPr>
                <w:rFonts w:asciiTheme="minorBidi" w:hAnsiTheme="minorBidi"/>
                <w:color w:val="313131"/>
              </w:rPr>
              <w:t xml:space="preserve"> recorded.</w:t>
            </w:r>
          </w:p>
          <w:p w14:paraId="0F734CEF" w14:textId="0794F83D" w:rsidR="00B71377" w:rsidRPr="00AD7679" w:rsidRDefault="00B71377" w:rsidP="007C68E7">
            <w:pPr>
              <w:pStyle w:val="Brdtext"/>
              <w:spacing w:before="1" w:line="249" w:lineRule="auto"/>
              <w:ind w:right="139"/>
              <w:jc w:val="both"/>
              <w:rPr>
                <w:rFonts w:asciiTheme="minorBidi" w:hAnsiTheme="minorBidi" w:cstheme="minorBidi"/>
              </w:rPr>
            </w:pPr>
            <w:r w:rsidRPr="00AD7679">
              <w:rPr>
                <w:rFonts w:asciiTheme="minorBidi" w:hAnsiTheme="minorBidi"/>
                <w:color w:val="313131"/>
              </w:rPr>
              <w:t xml:space="preserve">Fetal movements are more often observed in landscape position compared to sitting or standing, and more often occurring in the evenings. It´s not clear whether it´s because fetuses really move more in the evenings or in the landscape position – or whether it is simply the case that it is easier to concentrate and </w:t>
            </w:r>
            <w:r w:rsidR="00350E69" w:rsidRPr="00AD7679">
              <w:rPr>
                <w:rFonts w:asciiTheme="minorBidi" w:hAnsiTheme="minorBidi"/>
                <w:color w:val="313131"/>
              </w:rPr>
              <w:t>sense</w:t>
            </w:r>
            <w:r w:rsidRPr="00AD7679">
              <w:rPr>
                <w:rFonts w:asciiTheme="minorBidi" w:hAnsiTheme="minorBidi"/>
                <w:color w:val="313131"/>
              </w:rPr>
              <w:t xml:space="preserve"> properly when relaxed.</w:t>
            </w:r>
          </w:p>
          <w:p w14:paraId="5C3095EF" w14:textId="4A6FCE1D" w:rsidR="00F75E39" w:rsidRPr="00AD7679" w:rsidRDefault="00F75E39" w:rsidP="00AD7679">
            <w:pPr>
              <w:pStyle w:val="Ingress"/>
              <w:spacing w:before="240"/>
              <w:ind w:right="139"/>
              <w:jc w:val="both"/>
            </w:pPr>
            <w:r w:rsidRPr="00AD7679">
              <w:t xml:space="preserve">What </w:t>
            </w:r>
            <w:r w:rsidR="00877441">
              <w:t>does</w:t>
            </w:r>
            <w:r w:rsidRPr="00AD7679">
              <w:t xml:space="preserve"> decreased fetal movement</w:t>
            </w:r>
            <w:r w:rsidR="00877441">
              <w:t>s mean</w:t>
            </w:r>
            <w:r w:rsidRPr="00AD7679">
              <w:t>?</w:t>
            </w:r>
          </w:p>
          <w:p w14:paraId="4EF4DF38" w14:textId="0F25A294" w:rsidR="00F75E39" w:rsidRPr="00AD7679" w:rsidRDefault="00F75E39" w:rsidP="007C68E7">
            <w:pPr>
              <w:ind w:right="139"/>
              <w:jc w:val="both"/>
              <w:rPr>
                <w:rFonts w:asciiTheme="minorBidi" w:hAnsiTheme="minorBidi"/>
                <w:sz w:val="22"/>
              </w:rPr>
            </w:pPr>
            <w:r w:rsidRPr="00AD7679">
              <w:rPr>
                <w:rFonts w:asciiTheme="minorBidi" w:hAnsiTheme="minorBidi"/>
                <w:sz w:val="22"/>
              </w:rPr>
              <w:t>Decreased fetal movement means that the fetus moves less than it did before. The movements may feel weaker or less frequent, or both weaker and less frequent. This may be due to the fet</w:t>
            </w:r>
            <w:r w:rsidR="00877441">
              <w:rPr>
                <w:rFonts w:asciiTheme="minorBidi" w:hAnsiTheme="minorBidi"/>
                <w:sz w:val="22"/>
              </w:rPr>
              <w:t>us</w:t>
            </w:r>
            <w:r w:rsidRPr="00AD7679">
              <w:rPr>
                <w:rFonts w:asciiTheme="minorBidi" w:hAnsiTheme="minorBidi"/>
                <w:sz w:val="22"/>
              </w:rPr>
              <w:t xml:space="preserve"> not feeling so good. </w:t>
            </w:r>
          </w:p>
          <w:p w14:paraId="070B92CC" w14:textId="72F55FF9" w:rsidR="00965C63" w:rsidRPr="00AD7679" w:rsidRDefault="00F75E39" w:rsidP="007C68E7">
            <w:pPr>
              <w:ind w:right="139"/>
              <w:jc w:val="both"/>
              <w:rPr>
                <w:rFonts w:asciiTheme="minorBidi" w:hAnsiTheme="minorBidi"/>
                <w:spacing w:val="1"/>
                <w:sz w:val="22"/>
              </w:rPr>
            </w:pPr>
            <w:r w:rsidRPr="00AD7679">
              <w:rPr>
                <w:rFonts w:asciiTheme="minorBidi" w:hAnsiTheme="minorBidi"/>
                <w:sz w:val="22"/>
              </w:rPr>
              <w:t xml:space="preserve">After pregnancy week 28 </w:t>
            </w:r>
            <w:r w:rsidR="00993A24" w:rsidRPr="00AD7679">
              <w:rPr>
                <w:rFonts w:asciiTheme="minorBidi" w:hAnsiTheme="minorBidi"/>
                <w:sz w:val="22"/>
              </w:rPr>
              <w:t>one</w:t>
            </w:r>
            <w:r w:rsidRPr="00AD7679">
              <w:rPr>
                <w:rFonts w:asciiTheme="minorBidi" w:hAnsiTheme="minorBidi"/>
                <w:sz w:val="22"/>
              </w:rPr>
              <w:t xml:space="preserve"> may follow this guideline: you should feel </w:t>
            </w:r>
            <w:r w:rsidRPr="00AD7679">
              <w:rPr>
                <w:rFonts w:asciiTheme="minorBidi" w:hAnsiTheme="minorBidi"/>
                <w:i/>
                <w:sz w:val="22"/>
              </w:rPr>
              <w:t xml:space="preserve">at least 10 fetal movements </w:t>
            </w:r>
            <w:r w:rsidR="00877441">
              <w:rPr>
                <w:rFonts w:asciiTheme="minorBidi" w:hAnsiTheme="minorBidi"/>
                <w:i/>
                <w:sz w:val="22"/>
              </w:rPr>
              <w:t>during</w:t>
            </w:r>
            <w:r w:rsidRPr="00AD7679">
              <w:rPr>
                <w:rFonts w:asciiTheme="minorBidi" w:hAnsiTheme="minorBidi"/>
                <w:i/>
                <w:sz w:val="22"/>
              </w:rPr>
              <w:t xml:space="preserve"> 2 </w:t>
            </w:r>
            <w:r w:rsidR="003950B3" w:rsidRPr="00AD7679">
              <w:rPr>
                <w:rFonts w:asciiTheme="minorBidi" w:hAnsiTheme="minorBidi"/>
                <w:i/>
                <w:sz w:val="22"/>
              </w:rPr>
              <w:t>hour</w:t>
            </w:r>
            <w:r w:rsidR="00B56738" w:rsidRPr="00AD7679">
              <w:rPr>
                <w:rFonts w:asciiTheme="minorBidi" w:hAnsiTheme="minorBidi"/>
                <w:i/>
                <w:sz w:val="22"/>
              </w:rPr>
              <w:t>.</w:t>
            </w:r>
          </w:p>
        </w:tc>
        <w:tc>
          <w:tcPr>
            <w:tcW w:w="621" w:type="dxa"/>
            <w:tcMar>
              <w:bottom w:w="170" w:type="dxa"/>
            </w:tcMar>
          </w:tcPr>
          <w:p w14:paraId="070B92CD" w14:textId="77777777" w:rsidR="00965C63" w:rsidRPr="00AD7679" w:rsidRDefault="00965C63" w:rsidP="003950B3">
            <w:pPr>
              <w:pStyle w:val="Ingetavstnd"/>
              <w:jc w:val="both"/>
              <w:rPr>
                <w:sz w:val="2"/>
                <w:szCs w:val="2"/>
              </w:rPr>
            </w:pPr>
          </w:p>
        </w:tc>
        <w:tc>
          <w:tcPr>
            <w:tcW w:w="654" w:type="dxa"/>
            <w:tcMar>
              <w:bottom w:w="170" w:type="dxa"/>
            </w:tcMar>
          </w:tcPr>
          <w:p w14:paraId="070B92CE" w14:textId="77777777" w:rsidR="00965C63" w:rsidRPr="00AD7679" w:rsidRDefault="00965C63" w:rsidP="003950B3">
            <w:pPr>
              <w:pStyle w:val="Ingetavstnd"/>
              <w:jc w:val="both"/>
              <w:rPr>
                <w:sz w:val="2"/>
                <w:szCs w:val="2"/>
              </w:rPr>
            </w:pPr>
          </w:p>
        </w:tc>
        <w:tc>
          <w:tcPr>
            <w:tcW w:w="6632" w:type="dxa"/>
            <w:tcBorders>
              <w:bottom w:val="single" w:sz="12" w:space="0" w:color="00B4E4"/>
            </w:tcBorders>
            <w:tcMar>
              <w:bottom w:w="170" w:type="dxa"/>
            </w:tcMar>
          </w:tcPr>
          <w:p w14:paraId="070B92CF" w14:textId="3DCF28D4" w:rsidR="00965C63" w:rsidRPr="00AD7679" w:rsidRDefault="00965C63" w:rsidP="003950B3">
            <w:pPr>
              <w:pStyle w:val="Rubrik1"/>
              <w:jc w:val="both"/>
              <w:outlineLvl w:val="0"/>
            </w:pPr>
          </w:p>
          <w:p w14:paraId="4B4AF02A" w14:textId="77777777" w:rsidR="001E0E0C" w:rsidRPr="00AD7679" w:rsidRDefault="001E0E0C" w:rsidP="003950B3">
            <w:pPr>
              <w:pStyle w:val="Ingress"/>
              <w:jc w:val="both"/>
            </w:pPr>
            <w:r w:rsidRPr="00AD7679">
              <w:t>What to do if fetal movements are reduced?</w:t>
            </w:r>
          </w:p>
          <w:p w14:paraId="0CDE27C3" w14:textId="28ECED6A" w:rsidR="0095302B" w:rsidRPr="00AD7679" w:rsidRDefault="001E0E0C" w:rsidP="00AD7679">
            <w:pPr>
              <w:pStyle w:val="Brdtext"/>
              <w:ind w:right="111"/>
              <w:jc w:val="both"/>
              <w:rPr>
                <w:rFonts w:asciiTheme="minorBidi" w:hAnsiTheme="minorBidi" w:cstheme="minorBidi"/>
              </w:rPr>
            </w:pPr>
            <w:r w:rsidRPr="00AD7679">
              <w:rPr>
                <w:rFonts w:asciiTheme="minorBidi" w:hAnsiTheme="minorBidi"/>
              </w:rPr>
              <w:t xml:space="preserve">Start by lying on your side and try to sense </w:t>
            </w:r>
            <w:r w:rsidR="0093680E" w:rsidRPr="00AD7679">
              <w:rPr>
                <w:rFonts w:asciiTheme="minorBidi" w:hAnsiTheme="minorBidi"/>
              </w:rPr>
              <w:t>what</w:t>
            </w:r>
            <w:r w:rsidR="00877441">
              <w:rPr>
                <w:rFonts w:asciiTheme="minorBidi" w:hAnsiTheme="minorBidi"/>
              </w:rPr>
              <w:t xml:space="preserve"> really</w:t>
            </w:r>
            <w:r w:rsidR="005E35F5" w:rsidRPr="00AD7679">
              <w:rPr>
                <w:rFonts w:asciiTheme="minorBidi" w:hAnsiTheme="minorBidi"/>
              </w:rPr>
              <w:t xml:space="preserve"> is </w:t>
            </w:r>
            <w:r w:rsidRPr="00AD7679">
              <w:rPr>
                <w:rFonts w:asciiTheme="minorBidi" w:hAnsiTheme="minorBidi"/>
              </w:rPr>
              <w:t xml:space="preserve">going on. </w:t>
            </w:r>
          </w:p>
          <w:p w14:paraId="35959FE5" w14:textId="4A5074A2" w:rsidR="0095302B" w:rsidRPr="00AD7679" w:rsidRDefault="001E0E0C" w:rsidP="00AD7679">
            <w:pPr>
              <w:pStyle w:val="Brdtext"/>
              <w:ind w:right="111"/>
              <w:jc w:val="both"/>
              <w:rPr>
                <w:rFonts w:asciiTheme="minorBidi" w:hAnsiTheme="minorBidi"/>
              </w:rPr>
            </w:pPr>
            <w:r w:rsidRPr="00AD7679">
              <w:rPr>
                <w:rFonts w:asciiTheme="minorBidi" w:hAnsiTheme="minorBidi"/>
              </w:rPr>
              <w:t xml:space="preserve">Note what time it is. How many movements do you </w:t>
            </w:r>
            <w:r w:rsidR="005E35F5" w:rsidRPr="00AD7679">
              <w:rPr>
                <w:rFonts w:asciiTheme="minorBidi" w:hAnsiTheme="minorBidi"/>
              </w:rPr>
              <w:t>sense</w:t>
            </w:r>
            <w:r w:rsidRPr="00AD7679">
              <w:rPr>
                <w:rFonts w:asciiTheme="minorBidi" w:hAnsiTheme="minorBidi"/>
              </w:rPr>
              <w:t xml:space="preserve"> </w:t>
            </w:r>
            <w:r w:rsidR="005C6A1F" w:rsidRPr="00AD7679">
              <w:rPr>
                <w:rFonts w:asciiTheme="minorBidi" w:hAnsiTheme="minorBidi"/>
              </w:rPr>
              <w:t>during</w:t>
            </w:r>
            <w:r w:rsidRPr="00AD7679">
              <w:rPr>
                <w:rFonts w:asciiTheme="minorBidi" w:hAnsiTheme="minorBidi"/>
              </w:rPr>
              <w:t xml:space="preserve"> 1-2 hours?</w:t>
            </w:r>
            <w:r w:rsidR="005C6A1F" w:rsidRPr="00AD7679">
              <w:rPr>
                <w:rFonts w:asciiTheme="minorBidi" w:hAnsiTheme="minorBidi"/>
              </w:rPr>
              <w:t xml:space="preserve"> </w:t>
            </w:r>
            <w:r w:rsidRPr="00AD7679">
              <w:rPr>
                <w:rFonts w:asciiTheme="minorBidi" w:hAnsiTheme="minorBidi"/>
              </w:rPr>
              <w:t xml:space="preserve">After this observation, if you find that fetal movements </w:t>
            </w:r>
            <w:r w:rsidR="003950B3" w:rsidRPr="00AD7679">
              <w:rPr>
                <w:rFonts w:asciiTheme="minorBidi" w:hAnsiTheme="minorBidi"/>
              </w:rPr>
              <w:t xml:space="preserve">have </w:t>
            </w:r>
            <w:r w:rsidRPr="00AD7679">
              <w:rPr>
                <w:rFonts w:asciiTheme="minorBidi" w:hAnsiTheme="minorBidi"/>
              </w:rPr>
              <w:t>actually decreased compared to before, seek medical attention.</w:t>
            </w:r>
          </w:p>
          <w:p w14:paraId="72E1D8BB" w14:textId="77777777" w:rsidR="009B1E80" w:rsidRPr="00AD7679" w:rsidRDefault="009B1E80" w:rsidP="003950B3">
            <w:pPr>
              <w:pStyle w:val="Brdtext"/>
              <w:ind w:right="398"/>
              <w:jc w:val="both"/>
              <w:rPr>
                <w:rFonts w:asciiTheme="minorBidi" w:hAnsiTheme="minorBidi" w:cstheme="minorBidi"/>
              </w:rPr>
            </w:pPr>
          </w:p>
          <w:p w14:paraId="2B4F5BD8" w14:textId="1F5574CE" w:rsidR="001E0E0C" w:rsidRPr="00AD7679" w:rsidRDefault="001E0E0C" w:rsidP="00AD7679">
            <w:pPr>
              <w:pStyle w:val="Brdtext"/>
              <w:spacing w:before="1" w:line="237" w:lineRule="auto"/>
              <w:ind w:right="111"/>
              <w:jc w:val="both"/>
              <w:rPr>
                <w:rFonts w:asciiTheme="minorBidi" w:hAnsiTheme="minorBidi" w:cstheme="minorBidi"/>
              </w:rPr>
            </w:pPr>
            <w:r w:rsidRPr="00AD7679">
              <w:rPr>
                <w:rFonts w:asciiTheme="minorBidi" w:hAnsiTheme="minorBidi"/>
              </w:rPr>
              <w:t>During the day, please contact the day</w:t>
            </w:r>
            <w:r w:rsidR="009B1E80" w:rsidRPr="00AD7679">
              <w:rPr>
                <w:rFonts w:asciiTheme="minorBidi" w:hAnsiTheme="minorBidi"/>
              </w:rPr>
              <w:t>-</w:t>
            </w:r>
            <w:r w:rsidRPr="00AD7679">
              <w:rPr>
                <w:rFonts w:asciiTheme="minorBidi" w:hAnsiTheme="minorBidi"/>
              </w:rPr>
              <w:t xml:space="preserve">time ward at S-MVC (Dagavdelningen). </w:t>
            </w:r>
            <w:r w:rsidRPr="00AD7679">
              <w:rPr>
                <w:rFonts w:asciiTheme="minorBidi" w:hAnsiTheme="minorBidi"/>
                <w:color w:val="000000"/>
              </w:rPr>
              <w:t xml:space="preserve">On evenings and weekends, you should contact the delivery ward (Förlossningsavdelningen) for information about where to turn. </w:t>
            </w:r>
            <w:r w:rsidR="00F27B3C" w:rsidRPr="00AD7679">
              <w:rPr>
                <w:rFonts w:asciiTheme="minorBidi" w:hAnsiTheme="minorBidi"/>
                <w:i/>
                <w:color w:val="000000"/>
              </w:rPr>
              <w:t>D</w:t>
            </w:r>
            <w:r w:rsidRPr="00AD7679">
              <w:rPr>
                <w:rFonts w:asciiTheme="minorBidi" w:hAnsiTheme="minorBidi"/>
                <w:i/>
                <w:color w:val="000000"/>
              </w:rPr>
              <w:t>on't wait until the next day</w:t>
            </w:r>
            <w:r w:rsidR="0047650C" w:rsidRPr="00AD7679">
              <w:rPr>
                <w:rFonts w:asciiTheme="minorBidi" w:hAnsiTheme="minorBidi"/>
                <w:i/>
                <w:color w:val="000000"/>
              </w:rPr>
              <w:t>!</w:t>
            </w:r>
            <w:r w:rsidR="005674E8" w:rsidRPr="00AD7679">
              <w:rPr>
                <w:rFonts w:asciiTheme="minorBidi" w:hAnsiTheme="minorBidi"/>
                <w:i/>
                <w:color w:val="000000"/>
              </w:rPr>
              <w:t xml:space="preserve"> Contact immediately! </w:t>
            </w:r>
            <w:r w:rsidRPr="00AD7679">
              <w:rPr>
                <w:rFonts w:asciiTheme="minorBidi" w:hAnsiTheme="minorBidi"/>
                <w:i/>
                <w:color w:val="000000"/>
              </w:rPr>
              <w:br/>
            </w:r>
          </w:p>
          <w:p w14:paraId="2A7C3418" w14:textId="13EBCF30" w:rsidR="001E0E0C" w:rsidRPr="00AD7679" w:rsidRDefault="001E0E0C" w:rsidP="00AD7679">
            <w:pPr>
              <w:pStyle w:val="Brdtext"/>
              <w:spacing w:before="1" w:line="237" w:lineRule="auto"/>
              <w:ind w:right="111"/>
              <w:jc w:val="both"/>
              <w:rPr>
                <w:rFonts w:asciiTheme="minorBidi" w:hAnsiTheme="minorBidi" w:cstheme="minorBidi"/>
              </w:rPr>
            </w:pPr>
            <w:r w:rsidRPr="00AD7679">
              <w:rPr>
                <w:rFonts w:asciiTheme="minorBidi" w:hAnsiTheme="minorBidi"/>
              </w:rPr>
              <w:t>If any risk factor</w:t>
            </w:r>
            <w:r w:rsidR="00B86FD5" w:rsidRPr="00AD7679">
              <w:rPr>
                <w:rFonts w:asciiTheme="minorBidi" w:hAnsiTheme="minorBidi"/>
              </w:rPr>
              <w:t>s</w:t>
            </w:r>
            <w:r w:rsidRPr="00AD7679">
              <w:rPr>
                <w:rFonts w:asciiTheme="minorBidi" w:hAnsiTheme="minorBidi"/>
              </w:rPr>
              <w:t xml:space="preserve"> </w:t>
            </w:r>
            <w:r w:rsidR="00B86FD5" w:rsidRPr="00AD7679">
              <w:rPr>
                <w:rFonts w:asciiTheme="minorBidi" w:hAnsiTheme="minorBidi"/>
              </w:rPr>
              <w:t>apply</w:t>
            </w:r>
            <w:r w:rsidRPr="00AD7679">
              <w:rPr>
                <w:rFonts w:asciiTheme="minorBidi" w:hAnsiTheme="minorBidi"/>
              </w:rPr>
              <w:t xml:space="preserve"> to you (e.g., high blood pressure, obesity, diabetes, smoking or previous pregnancy complications), it is especially important that you quickly seek medical attention if you would experience reduced fetal movements.</w:t>
            </w:r>
          </w:p>
          <w:p w14:paraId="0F3AFD5C" w14:textId="4F29958C" w:rsidR="00250B5B" w:rsidRPr="00AD7679" w:rsidRDefault="00250B5B" w:rsidP="003950B3">
            <w:pPr>
              <w:pStyle w:val="Brdtext"/>
              <w:spacing w:before="240"/>
              <w:jc w:val="both"/>
              <w:rPr>
                <w:rFonts w:ascii="Arial" w:hAnsi="Arial" w:cs="Arial"/>
                <w:b/>
                <w:bCs/>
                <w:u w:val="single"/>
              </w:rPr>
            </w:pPr>
            <w:r w:rsidRPr="00AD7679">
              <w:rPr>
                <w:rFonts w:ascii="Arial" w:hAnsi="Arial"/>
                <w:b/>
                <w:u w:val="single"/>
              </w:rPr>
              <w:t>Contact details:</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1"/>
              <w:gridCol w:w="3311"/>
            </w:tblGrid>
            <w:tr w:rsidR="00250B5B" w:rsidRPr="00AD7679" w14:paraId="62FB9ADA" w14:textId="77777777" w:rsidTr="00250B5B">
              <w:tc>
                <w:tcPr>
                  <w:tcW w:w="3311" w:type="dxa"/>
                </w:tcPr>
                <w:p w14:paraId="2848D77A" w14:textId="58D27CEA" w:rsidR="00250B5B" w:rsidRPr="00AD7679" w:rsidRDefault="00250B5B" w:rsidP="00877441">
                  <w:pPr>
                    <w:pStyle w:val="Brdtext"/>
                    <w:spacing w:before="240"/>
                    <w:ind w:left="-109" w:right="111"/>
                    <w:rPr>
                      <w:rFonts w:ascii="Arial" w:hAnsi="Arial" w:cs="Arial"/>
                      <w:b/>
                      <w:bCs/>
                      <w:u w:val="single"/>
                    </w:rPr>
                  </w:pPr>
                  <w:r w:rsidRPr="00AD7679">
                    <w:rPr>
                      <w:rFonts w:ascii="Arial" w:hAnsi="Arial"/>
                    </w:rPr>
                    <w:t xml:space="preserve">Dagavdelningen, S-MVC, </w:t>
                  </w:r>
                  <w:r w:rsidRPr="00AD7679">
                    <w:rPr>
                      <w:rFonts w:ascii="Arial" w:hAnsi="Arial"/>
                    </w:rPr>
                    <w:br/>
                    <w:t>Falu lasarett</w:t>
                  </w:r>
                  <w:r w:rsidR="00877441">
                    <w:rPr>
                      <w:rFonts w:ascii="Arial" w:hAnsi="Arial"/>
                    </w:rPr>
                    <w:t xml:space="preserve"> (day-time ward)</w:t>
                  </w:r>
                </w:p>
              </w:tc>
              <w:tc>
                <w:tcPr>
                  <w:tcW w:w="3311" w:type="dxa"/>
                </w:tcPr>
                <w:p w14:paraId="0D7F2D5A" w14:textId="023F7945" w:rsidR="00250B5B" w:rsidRPr="00AD7679" w:rsidRDefault="00250B5B" w:rsidP="00D44718">
                  <w:pPr>
                    <w:pStyle w:val="Brdtext"/>
                    <w:spacing w:before="240"/>
                    <w:ind w:right="111"/>
                    <w:jc w:val="center"/>
                    <w:rPr>
                      <w:rFonts w:ascii="Arial" w:hAnsi="Arial" w:cs="Arial"/>
                      <w:b/>
                      <w:bCs/>
                      <w:u w:val="single"/>
                    </w:rPr>
                  </w:pPr>
                  <w:r w:rsidRPr="00AD7679">
                    <w:rPr>
                      <w:rFonts w:ascii="Arial" w:hAnsi="Arial"/>
                      <w:sz w:val="21"/>
                    </w:rPr>
                    <w:t>Telephone: 023-49 14 91</w:t>
                  </w:r>
                </w:p>
              </w:tc>
            </w:tr>
            <w:tr w:rsidR="00250B5B" w:rsidRPr="00AD7679" w14:paraId="71DF394F" w14:textId="77777777" w:rsidTr="00250B5B">
              <w:tc>
                <w:tcPr>
                  <w:tcW w:w="3311" w:type="dxa"/>
                </w:tcPr>
                <w:p w14:paraId="69709022" w14:textId="51D4E9C3" w:rsidR="00250B5B" w:rsidRPr="00495C34" w:rsidRDefault="00250B5B" w:rsidP="00AD7679">
                  <w:pPr>
                    <w:pStyle w:val="Brdtext"/>
                    <w:spacing w:before="240"/>
                    <w:ind w:left="-109" w:right="111"/>
                    <w:jc w:val="both"/>
                    <w:rPr>
                      <w:rFonts w:ascii="Arial" w:hAnsi="Arial" w:cs="Arial"/>
                      <w:b/>
                      <w:bCs/>
                      <w:u w:val="single"/>
                      <w:lang w:val="sv-SE"/>
                    </w:rPr>
                  </w:pPr>
                  <w:r w:rsidRPr="00495C34">
                    <w:rPr>
                      <w:rFonts w:ascii="Arial" w:hAnsi="Arial"/>
                      <w:lang w:val="sv-SE"/>
                    </w:rPr>
                    <w:t xml:space="preserve">Förlossningsavdelningen, </w:t>
                  </w:r>
                  <w:r w:rsidRPr="00495C34">
                    <w:rPr>
                      <w:rFonts w:ascii="Arial" w:hAnsi="Arial"/>
                      <w:lang w:val="sv-SE"/>
                    </w:rPr>
                    <w:br/>
                    <w:t>Falu lasarett</w:t>
                  </w:r>
                  <w:r w:rsidR="00877441" w:rsidRPr="00495C34">
                    <w:rPr>
                      <w:rFonts w:ascii="Arial" w:hAnsi="Arial"/>
                      <w:lang w:val="sv-SE"/>
                    </w:rPr>
                    <w:t xml:space="preserve"> (delivery ward)</w:t>
                  </w:r>
                </w:p>
              </w:tc>
              <w:tc>
                <w:tcPr>
                  <w:tcW w:w="3311" w:type="dxa"/>
                </w:tcPr>
                <w:p w14:paraId="1E565A9F" w14:textId="49F1386D" w:rsidR="00250B5B" w:rsidRPr="00AD7679" w:rsidRDefault="00250B5B" w:rsidP="00D44718">
                  <w:pPr>
                    <w:pStyle w:val="Brdtext"/>
                    <w:spacing w:before="240"/>
                    <w:ind w:right="111"/>
                    <w:jc w:val="center"/>
                    <w:rPr>
                      <w:rFonts w:ascii="Arial" w:hAnsi="Arial" w:cs="Arial"/>
                      <w:b/>
                      <w:bCs/>
                      <w:u w:val="single"/>
                    </w:rPr>
                  </w:pPr>
                  <w:r w:rsidRPr="00AD7679">
                    <w:rPr>
                      <w:rFonts w:ascii="Arial" w:hAnsi="Arial"/>
                      <w:sz w:val="21"/>
                    </w:rPr>
                    <w:t>Telephone: 023-49 21 76</w:t>
                  </w:r>
                </w:p>
              </w:tc>
            </w:tr>
          </w:tbl>
          <w:p w14:paraId="0DFAD078" w14:textId="5B6035AD" w:rsidR="00965C63" w:rsidRPr="00AD7679" w:rsidRDefault="00F75E39" w:rsidP="00AD7679">
            <w:pPr>
              <w:pStyle w:val="Brdtext"/>
              <w:spacing w:before="5"/>
              <w:ind w:right="111"/>
              <w:jc w:val="both"/>
            </w:pPr>
            <w:r w:rsidRPr="00AD7679">
              <w:rPr>
                <w:noProof/>
                <w:lang w:val="sv-SE" w:eastAsia="sv-SE"/>
              </w:rPr>
              <w:drawing>
                <wp:anchor distT="0" distB="0" distL="114300" distR="114300" simplePos="0" relativeHeight="251659264" behindDoc="1" locked="0" layoutInCell="1" allowOverlap="1" wp14:anchorId="4E828D9C" wp14:editId="33DDFAF6">
                  <wp:simplePos x="0" y="0"/>
                  <wp:positionH relativeFrom="column">
                    <wp:posOffset>3195544</wp:posOffset>
                  </wp:positionH>
                  <wp:positionV relativeFrom="paragraph">
                    <wp:posOffset>88265</wp:posOffset>
                  </wp:positionV>
                  <wp:extent cx="792000" cy="792000"/>
                  <wp:effectExtent l="0" t="0" r="8255" b="8255"/>
                  <wp:wrapTight wrapText="bothSides">
                    <wp:wrapPolygon edited="0">
                      <wp:start x="0" y="0"/>
                      <wp:lineTo x="0" y="21306"/>
                      <wp:lineTo x="21306" y="21306"/>
                      <wp:lineTo x="21306" y="0"/>
                      <wp:lineTo x="0" y="0"/>
                    </wp:wrapPolygon>
                  </wp:wrapTight>
                  <wp:docPr id="1" name="Bildobjekt 1" descr="C:\Users\nonhel\Downloads\qrcode_www.1177.se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nhel\Downloads\qrcode_www.1177.se (2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0B92D1" w14:textId="65F17220" w:rsidR="00F75E39" w:rsidRPr="00AD7679" w:rsidRDefault="00F75E39" w:rsidP="000D7428">
            <w:pPr>
              <w:pStyle w:val="Brdtext"/>
              <w:spacing w:before="5"/>
              <w:ind w:right="111"/>
              <w:rPr>
                <w:rFonts w:asciiTheme="minorBidi" w:hAnsiTheme="minorBidi" w:cstheme="minorBidi"/>
              </w:rPr>
            </w:pPr>
            <w:r w:rsidRPr="00AD7679">
              <w:rPr>
                <w:rFonts w:asciiTheme="minorBidi" w:hAnsiTheme="minorBidi"/>
              </w:rPr>
              <w:t xml:space="preserve">Visit 1177 to learn about: </w:t>
            </w:r>
            <w:r w:rsidRPr="00AD7679">
              <w:rPr>
                <w:rFonts w:asciiTheme="minorBidi" w:hAnsiTheme="minorBidi"/>
              </w:rPr>
              <w:br/>
              <w:t>Decreased fetal movement:</w:t>
            </w:r>
          </w:p>
        </w:tc>
      </w:tr>
    </w:tbl>
    <w:p w14:paraId="070B92D3" w14:textId="77777777" w:rsidR="00836074" w:rsidRPr="00AD7679" w:rsidRDefault="00836074" w:rsidP="003950B3">
      <w:pPr>
        <w:spacing w:after="160"/>
        <w:ind w:right="0"/>
        <w:jc w:val="both"/>
        <w:rPr>
          <w:sz w:val="2"/>
          <w:szCs w:val="2"/>
        </w:rPr>
      </w:pPr>
    </w:p>
    <w:sectPr w:rsidR="00836074" w:rsidRPr="00AD7679" w:rsidSect="00651E19">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BC2ED" w14:textId="77777777" w:rsidR="003E1AA1" w:rsidRDefault="003E1AA1" w:rsidP="00965C63">
      <w:pPr>
        <w:spacing w:after="0" w:line="240" w:lineRule="auto"/>
      </w:pPr>
      <w:r>
        <w:separator/>
      </w:r>
    </w:p>
  </w:endnote>
  <w:endnote w:type="continuationSeparator" w:id="0">
    <w:p w14:paraId="04B0241F" w14:textId="77777777" w:rsidR="003E1AA1" w:rsidRDefault="003E1AA1" w:rsidP="0096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04933" w14:textId="77777777" w:rsidR="003E1AA1" w:rsidRDefault="003E1AA1" w:rsidP="00965C63">
      <w:pPr>
        <w:spacing w:after="0" w:line="240" w:lineRule="auto"/>
      </w:pPr>
      <w:r>
        <w:separator/>
      </w:r>
    </w:p>
  </w:footnote>
  <w:footnote w:type="continuationSeparator" w:id="0">
    <w:p w14:paraId="008AFAB0" w14:textId="77777777" w:rsidR="003E1AA1" w:rsidRDefault="003E1AA1" w:rsidP="00965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BA0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7E4E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8A39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4819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CE61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2CDB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9E7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FE1B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CEC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040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3BA0"/>
    <w:multiLevelType w:val="hybridMultilevel"/>
    <w:tmpl w:val="38A6A414"/>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3D52B0"/>
    <w:multiLevelType w:val="hybridMultilevel"/>
    <w:tmpl w:val="99EEB8E0"/>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B82F2A"/>
    <w:multiLevelType w:val="hybridMultilevel"/>
    <w:tmpl w:val="30AE03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6D7C08"/>
    <w:multiLevelType w:val="hybridMultilevel"/>
    <w:tmpl w:val="298C6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5360C0"/>
    <w:multiLevelType w:val="hybridMultilevel"/>
    <w:tmpl w:val="C30ADCF6"/>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E660B7"/>
    <w:multiLevelType w:val="hybridMultilevel"/>
    <w:tmpl w:val="4816F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2A04D3"/>
    <w:multiLevelType w:val="hybridMultilevel"/>
    <w:tmpl w:val="799E1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C1A7450"/>
    <w:multiLevelType w:val="hybridMultilevel"/>
    <w:tmpl w:val="EEE8E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FCA3036"/>
    <w:multiLevelType w:val="hybridMultilevel"/>
    <w:tmpl w:val="67EEAB80"/>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6"/>
  </w:num>
  <w:num w:numId="14">
    <w:abstractNumId w:val="15"/>
  </w:num>
  <w:num w:numId="15">
    <w:abstractNumId w:val="13"/>
  </w:num>
  <w:num w:numId="16">
    <w:abstractNumId w:val="11"/>
  </w:num>
  <w:num w:numId="17">
    <w:abstractNumId w:val="10"/>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88"/>
    <w:rsid w:val="00033DC3"/>
    <w:rsid w:val="00074E64"/>
    <w:rsid w:val="000C2C82"/>
    <w:rsid w:val="000D7428"/>
    <w:rsid w:val="0012017C"/>
    <w:rsid w:val="00127081"/>
    <w:rsid w:val="00132EE0"/>
    <w:rsid w:val="001336F8"/>
    <w:rsid w:val="00171A8F"/>
    <w:rsid w:val="0018194B"/>
    <w:rsid w:val="001B25EF"/>
    <w:rsid w:val="001C0093"/>
    <w:rsid w:val="001C755F"/>
    <w:rsid w:val="001E0E0C"/>
    <w:rsid w:val="001E3FBB"/>
    <w:rsid w:val="001F1767"/>
    <w:rsid w:val="00237178"/>
    <w:rsid w:val="00240D09"/>
    <w:rsid w:val="00242921"/>
    <w:rsid w:val="00250B5B"/>
    <w:rsid w:val="002578CA"/>
    <w:rsid w:val="00262E51"/>
    <w:rsid w:val="00265638"/>
    <w:rsid w:val="002A0003"/>
    <w:rsid w:val="002C0AF6"/>
    <w:rsid w:val="003064BD"/>
    <w:rsid w:val="00320768"/>
    <w:rsid w:val="0033223B"/>
    <w:rsid w:val="00340326"/>
    <w:rsid w:val="00350E69"/>
    <w:rsid w:val="00381262"/>
    <w:rsid w:val="003950B3"/>
    <w:rsid w:val="003A7A41"/>
    <w:rsid w:val="003C041D"/>
    <w:rsid w:val="003C4320"/>
    <w:rsid w:val="003C66EF"/>
    <w:rsid w:val="003E1AA1"/>
    <w:rsid w:val="003E304C"/>
    <w:rsid w:val="00440269"/>
    <w:rsid w:val="004418F0"/>
    <w:rsid w:val="0044700F"/>
    <w:rsid w:val="00464577"/>
    <w:rsid w:val="0047650C"/>
    <w:rsid w:val="00495C34"/>
    <w:rsid w:val="004C7982"/>
    <w:rsid w:val="004D041D"/>
    <w:rsid w:val="005674E8"/>
    <w:rsid w:val="005B370C"/>
    <w:rsid w:val="005C3FE7"/>
    <w:rsid w:val="005C6A1F"/>
    <w:rsid w:val="005D08E9"/>
    <w:rsid w:val="005E35F5"/>
    <w:rsid w:val="005F1A55"/>
    <w:rsid w:val="00602DF5"/>
    <w:rsid w:val="00604214"/>
    <w:rsid w:val="00622F5C"/>
    <w:rsid w:val="006519F9"/>
    <w:rsid w:val="00651E19"/>
    <w:rsid w:val="00660F4E"/>
    <w:rsid w:val="00692DEE"/>
    <w:rsid w:val="006A5926"/>
    <w:rsid w:val="006A6623"/>
    <w:rsid w:val="006B2AC4"/>
    <w:rsid w:val="006B4111"/>
    <w:rsid w:val="006D2D27"/>
    <w:rsid w:val="00713EF7"/>
    <w:rsid w:val="00720460"/>
    <w:rsid w:val="00763F9E"/>
    <w:rsid w:val="00780ACE"/>
    <w:rsid w:val="007A6376"/>
    <w:rsid w:val="007C68E7"/>
    <w:rsid w:val="007D7E46"/>
    <w:rsid w:val="008154A2"/>
    <w:rsid w:val="0082107B"/>
    <w:rsid w:val="00831537"/>
    <w:rsid w:val="00836074"/>
    <w:rsid w:val="00843C88"/>
    <w:rsid w:val="00844FCF"/>
    <w:rsid w:val="00850639"/>
    <w:rsid w:val="0085104B"/>
    <w:rsid w:val="008756D5"/>
    <w:rsid w:val="00877441"/>
    <w:rsid w:val="008955F6"/>
    <w:rsid w:val="008F78A5"/>
    <w:rsid w:val="0090560B"/>
    <w:rsid w:val="00912269"/>
    <w:rsid w:val="00922049"/>
    <w:rsid w:val="0093680E"/>
    <w:rsid w:val="0095302B"/>
    <w:rsid w:val="009636D9"/>
    <w:rsid w:val="00965C63"/>
    <w:rsid w:val="00993A24"/>
    <w:rsid w:val="009B1E80"/>
    <w:rsid w:val="009C08A9"/>
    <w:rsid w:val="009D5498"/>
    <w:rsid w:val="009F2D98"/>
    <w:rsid w:val="00A03DE3"/>
    <w:rsid w:val="00A14697"/>
    <w:rsid w:val="00A30F8C"/>
    <w:rsid w:val="00A3628C"/>
    <w:rsid w:val="00A56483"/>
    <w:rsid w:val="00A80D48"/>
    <w:rsid w:val="00AB4B33"/>
    <w:rsid w:val="00AB6CB9"/>
    <w:rsid w:val="00AC24DE"/>
    <w:rsid w:val="00AC3EBC"/>
    <w:rsid w:val="00AD7679"/>
    <w:rsid w:val="00B05B72"/>
    <w:rsid w:val="00B246DC"/>
    <w:rsid w:val="00B52116"/>
    <w:rsid w:val="00B56738"/>
    <w:rsid w:val="00B71377"/>
    <w:rsid w:val="00B74B3A"/>
    <w:rsid w:val="00B82401"/>
    <w:rsid w:val="00B86FD5"/>
    <w:rsid w:val="00B97591"/>
    <w:rsid w:val="00BD2469"/>
    <w:rsid w:val="00C15119"/>
    <w:rsid w:val="00C2490D"/>
    <w:rsid w:val="00C47E73"/>
    <w:rsid w:val="00C91C51"/>
    <w:rsid w:val="00C93854"/>
    <w:rsid w:val="00CC7DE6"/>
    <w:rsid w:val="00CF7D45"/>
    <w:rsid w:val="00D011B9"/>
    <w:rsid w:val="00D14C85"/>
    <w:rsid w:val="00D44718"/>
    <w:rsid w:val="00D47088"/>
    <w:rsid w:val="00D9301E"/>
    <w:rsid w:val="00D96E9F"/>
    <w:rsid w:val="00DB6F6B"/>
    <w:rsid w:val="00DC6525"/>
    <w:rsid w:val="00E173BF"/>
    <w:rsid w:val="00E4383D"/>
    <w:rsid w:val="00E65737"/>
    <w:rsid w:val="00E93F5C"/>
    <w:rsid w:val="00ED4681"/>
    <w:rsid w:val="00F27B3C"/>
    <w:rsid w:val="00F30459"/>
    <w:rsid w:val="00F43542"/>
    <w:rsid w:val="00F606F1"/>
    <w:rsid w:val="00F75E39"/>
    <w:rsid w:val="00FA6FE6"/>
    <w:rsid w:val="00FB0ECB"/>
    <w:rsid w:val="00FB55C7"/>
    <w:rsid w:val="00FD7E2D"/>
    <w:rsid w:val="00FF2B80"/>
    <w:rsid w:val="00FF2F4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92B1"/>
  <w15:chartTrackingRefBased/>
  <w15:docId w15:val="{74205B64-C70B-402F-9F42-FE260346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DE3"/>
    <w:pPr>
      <w:spacing w:after="240"/>
      <w:ind w:right="567"/>
    </w:pPr>
    <w:rPr>
      <w:rFonts w:ascii="Arial" w:hAnsi="Arial"/>
      <w:sz w:val="20"/>
    </w:rPr>
  </w:style>
  <w:style w:type="paragraph" w:styleId="Rubrik1">
    <w:name w:val="heading 1"/>
    <w:basedOn w:val="Normal"/>
    <w:next w:val="Normal"/>
    <w:link w:val="Rubrik1Char"/>
    <w:uiPriority w:val="9"/>
    <w:qFormat/>
    <w:rsid w:val="008154A2"/>
    <w:pPr>
      <w:keepNext/>
      <w:keepLines/>
      <w:spacing w:before="240"/>
      <w:outlineLvl w:val="0"/>
    </w:pPr>
    <w:rPr>
      <w:rFonts w:eastAsiaTheme="majorEastAsia" w:cstheme="majorBidi"/>
      <w:b/>
      <w:color w:val="00B4E4"/>
      <w:sz w:val="36"/>
      <w:szCs w:val="32"/>
    </w:rPr>
  </w:style>
  <w:style w:type="paragraph" w:styleId="Rubrik2">
    <w:name w:val="heading 2"/>
    <w:basedOn w:val="Rubrik1"/>
    <w:next w:val="Normal"/>
    <w:link w:val="Rubrik2Char"/>
    <w:uiPriority w:val="9"/>
    <w:unhideWhenUsed/>
    <w:qFormat/>
    <w:rsid w:val="00440269"/>
    <w:pPr>
      <w:spacing w:before="40" w:after="0"/>
      <w:outlineLvl w:val="1"/>
    </w:pPr>
    <w:rPr>
      <w:color w:val="auto"/>
      <w:sz w:val="28"/>
      <w:szCs w:val="26"/>
    </w:rPr>
  </w:style>
  <w:style w:type="paragraph" w:styleId="Rubrik3">
    <w:name w:val="heading 3"/>
    <w:basedOn w:val="Rubrik1"/>
    <w:next w:val="Normal"/>
    <w:link w:val="Rubrik3Char"/>
    <w:uiPriority w:val="9"/>
    <w:unhideWhenUsed/>
    <w:qFormat/>
    <w:rsid w:val="00440269"/>
    <w:pPr>
      <w:spacing w:before="40" w:after="0"/>
      <w:outlineLvl w:val="2"/>
    </w:pPr>
    <w:rPr>
      <w:color w:val="auto"/>
      <w:sz w:val="24"/>
      <w:szCs w:val="24"/>
    </w:rPr>
  </w:style>
  <w:style w:type="paragraph" w:styleId="Rubrik4">
    <w:name w:val="heading 4"/>
    <w:basedOn w:val="Rubrik1"/>
    <w:next w:val="Normal"/>
    <w:link w:val="Rubrik4Char"/>
    <w:uiPriority w:val="9"/>
    <w:unhideWhenUsed/>
    <w:qFormat/>
    <w:rsid w:val="00440269"/>
    <w:pPr>
      <w:spacing w:before="40" w:after="0"/>
      <w:outlineLvl w:val="3"/>
    </w:pPr>
    <w:rPr>
      <w:iCs/>
      <w:color w:val="auto"/>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Rutntstabell2dekorfrg2">
    <w:name w:val="Grid Table 2 Accent 2"/>
    <w:basedOn w:val="Normaltabell"/>
    <w:uiPriority w:val="47"/>
    <w:rsid w:val="005F1A5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113" w:type="dxa"/>
        <w:bottom w:w="113"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mall1">
    <w:name w:val="Formatmall1"/>
    <w:basedOn w:val="Normaltabell"/>
    <w:uiPriority w:val="99"/>
    <w:rsid w:val="00D47088"/>
    <w:pPr>
      <w:spacing w:after="0" w:line="240" w:lineRule="auto"/>
    </w:pPr>
    <w:rPr>
      <w:rFonts w:ascii="Arial" w:hAnsi="Arial"/>
      <w:sz w:val="20"/>
    </w:rPr>
    <w:tblPr/>
  </w:style>
  <w:style w:type="character" w:customStyle="1" w:styleId="Rubrik1Char">
    <w:name w:val="Rubrik 1 Char"/>
    <w:basedOn w:val="Standardstycketeckensnitt"/>
    <w:link w:val="Rubrik1"/>
    <w:uiPriority w:val="9"/>
    <w:rsid w:val="008154A2"/>
    <w:rPr>
      <w:rFonts w:ascii="Arial" w:eastAsiaTheme="majorEastAsia" w:hAnsi="Arial" w:cstheme="majorBidi"/>
      <w:b/>
      <w:color w:val="00B4E4"/>
      <w:sz w:val="36"/>
      <w:szCs w:val="32"/>
    </w:rPr>
  </w:style>
  <w:style w:type="paragraph" w:customStyle="1" w:styleId="Ingress">
    <w:name w:val="Ingress"/>
    <w:basedOn w:val="Normal"/>
    <w:qFormat/>
    <w:rsid w:val="006D2D27"/>
    <w:pPr>
      <w:spacing w:after="120" w:line="240" w:lineRule="auto"/>
    </w:pPr>
    <w:rPr>
      <w:b/>
      <w:sz w:val="22"/>
    </w:rPr>
  </w:style>
  <w:style w:type="paragraph" w:styleId="Liststycke">
    <w:name w:val="List Paragraph"/>
    <w:basedOn w:val="Normal"/>
    <w:uiPriority w:val="34"/>
    <w:qFormat/>
    <w:rsid w:val="00440269"/>
    <w:pPr>
      <w:contextualSpacing/>
    </w:pPr>
  </w:style>
  <w:style w:type="paragraph" w:styleId="Ingetavstnd">
    <w:name w:val="No Spacing"/>
    <w:uiPriority w:val="1"/>
    <w:qFormat/>
    <w:rsid w:val="00C47E73"/>
    <w:pPr>
      <w:spacing w:after="0" w:line="240" w:lineRule="auto"/>
      <w:ind w:right="567"/>
    </w:pPr>
    <w:rPr>
      <w:rFonts w:ascii="Arial" w:hAnsi="Arial"/>
      <w:sz w:val="20"/>
    </w:rPr>
  </w:style>
  <w:style w:type="character" w:styleId="Sidnummer">
    <w:name w:val="page number"/>
    <w:basedOn w:val="Standardstycketeckensnitt"/>
    <w:uiPriority w:val="99"/>
    <w:unhideWhenUsed/>
    <w:rsid w:val="00C47E73"/>
  </w:style>
  <w:style w:type="paragraph" w:customStyle="1" w:styleId="Sidnumrering">
    <w:name w:val="Sidnumrering"/>
    <w:basedOn w:val="Normal"/>
    <w:rsid w:val="00FF2B80"/>
    <w:pPr>
      <w:spacing w:after="0" w:line="240" w:lineRule="auto"/>
      <w:ind w:right="0"/>
    </w:pPr>
    <w:rPr>
      <w:sz w:val="16"/>
    </w:rPr>
  </w:style>
  <w:style w:type="paragraph" w:styleId="Rubrik">
    <w:name w:val="Title"/>
    <w:basedOn w:val="Normal"/>
    <w:next w:val="Normal"/>
    <w:link w:val="RubrikChar"/>
    <w:uiPriority w:val="10"/>
    <w:rsid w:val="0090560B"/>
    <w:pPr>
      <w:spacing w:before="160" w:after="0" w:line="560" w:lineRule="exact"/>
      <w:ind w:right="0"/>
      <w:contextualSpacing/>
    </w:pPr>
    <w:rPr>
      <w:rFonts w:eastAsiaTheme="majorEastAsia" w:cstheme="majorBidi"/>
      <w:b/>
      <w:color w:val="00B4E4"/>
      <w:spacing w:val="-10"/>
      <w:kern w:val="28"/>
      <w:sz w:val="56"/>
      <w:szCs w:val="56"/>
    </w:rPr>
  </w:style>
  <w:style w:type="character" w:customStyle="1" w:styleId="RubrikChar">
    <w:name w:val="Rubrik Char"/>
    <w:basedOn w:val="Standardstycketeckensnitt"/>
    <w:link w:val="Rubrik"/>
    <w:uiPriority w:val="10"/>
    <w:rsid w:val="0090560B"/>
    <w:rPr>
      <w:rFonts w:ascii="Arial" w:eastAsiaTheme="majorEastAsia" w:hAnsi="Arial" w:cstheme="majorBidi"/>
      <w:b/>
      <w:color w:val="00B4E4"/>
      <w:spacing w:val="-10"/>
      <w:kern w:val="28"/>
      <w:sz w:val="56"/>
      <w:szCs w:val="56"/>
    </w:rPr>
  </w:style>
  <w:style w:type="paragraph" w:styleId="Underrubrik">
    <w:name w:val="Subtitle"/>
    <w:basedOn w:val="Normal"/>
    <w:next w:val="Normal"/>
    <w:link w:val="UnderrubrikChar"/>
    <w:uiPriority w:val="11"/>
    <w:rsid w:val="0090560B"/>
    <w:pPr>
      <w:numPr>
        <w:ilvl w:val="1"/>
      </w:numPr>
      <w:spacing w:before="120" w:after="160"/>
      <w:ind w:right="0"/>
    </w:pPr>
    <w:rPr>
      <w:rFonts w:eastAsiaTheme="minorEastAsia"/>
      <w:sz w:val="32"/>
    </w:rPr>
  </w:style>
  <w:style w:type="character" w:customStyle="1" w:styleId="UnderrubrikChar">
    <w:name w:val="Underrubrik Char"/>
    <w:basedOn w:val="Standardstycketeckensnitt"/>
    <w:link w:val="Underrubrik"/>
    <w:uiPriority w:val="11"/>
    <w:rsid w:val="0090560B"/>
    <w:rPr>
      <w:rFonts w:ascii="Arial" w:eastAsiaTheme="minorEastAsia" w:hAnsi="Arial"/>
      <w:sz w:val="32"/>
    </w:rPr>
  </w:style>
  <w:style w:type="paragraph" w:customStyle="1" w:styleId="Normalfull">
    <w:name w:val="Normal full"/>
    <w:basedOn w:val="Normal"/>
    <w:rsid w:val="006A5926"/>
    <w:pPr>
      <w:spacing w:after="0" w:line="240" w:lineRule="auto"/>
      <w:ind w:right="0"/>
    </w:pPr>
  </w:style>
  <w:style w:type="character" w:styleId="Hyperlnk">
    <w:name w:val="Hyperlink"/>
    <w:basedOn w:val="Standardstycketeckensnitt"/>
    <w:uiPriority w:val="99"/>
    <w:unhideWhenUsed/>
    <w:rsid w:val="009C08A9"/>
    <w:rPr>
      <w:color w:val="0563C1" w:themeColor="hyperlink"/>
      <w:u w:val="single"/>
    </w:rPr>
  </w:style>
  <w:style w:type="paragraph" w:styleId="Ballongtext">
    <w:name w:val="Balloon Text"/>
    <w:basedOn w:val="Normal"/>
    <w:link w:val="BallongtextChar"/>
    <w:uiPriority w:val="99"/>
    <w:semiHidden/>
    <w:unhideWhenUsed/>
    <w:rsid w:val="00262E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2E51"/>
    <w:rPr>
      <w:rFonts w:ascii="Segoe UI" w:hAnsi="Segoe UI" w:cs="Segoe UI"/>
      <w:sz w:val="18"/>
      <w:szCs w:val="18"/>
    </w:rPr>
  </w:style>
  <w:style w:type="character" w:styleId="Platshllartext">
    <w:name w:val="Placeholder Text"/>
    <w:basedOn w:val="Standardstycketeckensnitt"/>
    <w:uiPriority w:val="99"/>
    <w:semiHidden/>
    <w:rsid w:val="009F2D98"/>
    <w:rPr>
      <w:color w:val="808080"/>
    </w:rPr>
  </w:style>
  <w:style w:type="character" w:styleId="Kommentarsreferens">
    <w:name w:val="annotation reference"/>
    <w:basedOn w:val="Standardstycketeckensnitt"/>
    <w:uiPriority w:val="99"/>
    <w:semiHidden/>
    <w:unhideWhenUsed/>
    <w:rsid w:val="00AB4B33"/>
    <w:rPr>
      <w:sz w:val="16"/>
      <w:szCs w:val="16"/>
    </w:rPr>
  </w:style>
  <w:style w:type="paragraph" w:styleId="Kommentarer">
    <w:name w:val="annotation text"/>
    <w:basedOn w:val="Normal"/>
    <w:link w:val="KommentarerChar"/>
    <w:uiPriority w:val="99"/>
    <w:semiHidden/>
    <w:unhideWhenUsed/>
    <w:rsid w:val="00AB4B33"/>
    <w:pPr>
      <w:spacing w:line="240" w:lineRule="auto"/>
    </w:pPr>
    <w:rPr>
      <w:szCs w:val="20"/>
    </w:rPr>
  </w:style>
  <w:style w:type="character" w:customStyle="1" w:styleId="KommentarerChar">
    <w:name w:val="Kommentarer Char"/>
    <w:basedOn w:val="Standardstycketeckensnitt"/>
    <w:link w:val="Kommentarer"/>
    <w:uiPriority w:val="99"/>
    <w:semiHidden/>
    <w:rsid w:val="00AB4B33"/>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AB4B33"/>
    <w:rPr>
      <w:b/>
      <w:bCs/>
    </w:rPr>
  </w:style>
  <w:style w:type="character" w:customStyle="1" w:styleId="KommentarsmneChar">
    <w:name w:val="Kommentarsämne Char"/>
    <w:basedOn w:val="KommentarerChar"/>
    <w:link w:val="Kommentarsmne"/>
    <w:uiPriority w:val="99"/>
    <w:semiHidden/>
    <w:rsid w:val="00AB4B33"/>
    <w:rPr>
      <w:rFonts w:ascii="Arial" w:hAnsi="Arial"/>
      <w:b/>
      <w:bCs/>
      <w:sz w:val="20"/>
      <w:szCs w:val="20"/>
    </w:rPr>
  </w:style>
  <w:style w:type="character" w:customStyle="1" w:styleId="Rubrik2Char">
    <w:name w:val="Rubrik 2 Char"/>
    <w:basedOn w:val="Standardstycketeckensnitt"/>
    <w:link w:val="Rubrik2"/>
    <w:uiPriority w:val="9"/>
    <w:rsid w:val="00440269"/>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440269"/>
    <w:rPr>
      <w:rFonts w:ascii="Arial" w:eastAsiaTheme="majorEastAsia" w:hAnsi="Arial" w:cstheme="majorBidi"/>
      <w:b/>
      <w:sz w:val="24"/>
      <w:szCs w:val="24"/>
    </w:rPr>
  </w:style>
  <w:style w:type="character" w:customStyle="1" w:styleId="Rubrik4Char">
    <w:name w:val="Rubrik 4 Char"/>
    <w:basedOn w:val="Standardstycketeckensnitt"/>
    <w:link w:val="Rubrik4"/>
    <w:uiPriority w:val="9"/>
    <w:rsid w:val="00440269"/>
    <w:rPr>
      <w:rFonts w:ascii="Arial" w:eastAsiaTheme="majorEastAsia" w:hAnsi="Arial" w:cstheme="majorBidi"/>
      <w:b/>
      <w:iCs/>
      <w:sz w:val="20"/>
      <w:szCs w:val="32"/>
    </w:rPr>
  </w:style>
  <w:style w:type="character" w:styleId="Diskretbetoning">
    <w:name w:val="Subtle Emphasis"/>
    <w:basedOn w:val="Standardstycketeckensnitt"/>
    <w:uiPriority w:val="19"/>
    <w:qFormat/>
    <w:rsid w:val="00440269"/>
    <w:rPr>
      <w:rFonts w:ascii="Arial" w:hAnsi="Arial"/>
      <w:i/>
      <w:iCs/>
      <w:color w:val="404040" w:themeColor="text1" w:themeTint="BF"/>
    </w:rPr>
  </w:style>
  <w:style w:type="character" w:styleId="Betoning">
    <w:name w:val="Emphasis"/>
    <w:basedOn w:val="Standardstycketeckensnitt"/>
    <w:uiPriority w:val="20"/>
    <w:qFormat/>
    <w:rsid w:val="00440269"/>
    <w:rPr>
      <w:i/>
      <w:iCs/>
    </w:rPr>
  </w:style>
  <w:style w:type="character" w:styleId="Starkbetoning">
    <w:name w:val="Intense Emphasis"/>
    <w:basedOn w:val="Standardstycketeckensnitt"/>
    <w:uiPriority w:val="21"/>
    <w:rsid w:val="00440269"/>
    <w:rPr>
      <w:i/>
      <w:iCs/>
      <w:color w:val="5B9BD5" w:themeColor="accent1"/>
    </w:rPr>
  </w:style>
  <w:style w:type="character" w:styleId="Stark">
    <w:name w:val="Strong"/>
    <w:basedOn w:val="Standardstycketeckensnitt"/>
    <w:uiPriority w:val="22"/>
    <w:qFormat/>
    <w:rsid w:val="00440269"/>
    <w:rPr>
      <w:b/>
      <w:bCs/>
    </w:rPr>
  </w:style>
  <w:style w:type="paragraph" w:styleId="Citat">
    <w:name w:val="Quote"/>
    <w:basedOn w:val="Normal"/>
    <w:next w:val="Normal"/>
    <w:link w:val="CitatChar"/>
    <w:uiPriority w:val="29"/>
    <w:qFormat/>
    <w:rsid w:val="004402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40269"/>
    <w:rPr>
      <w:rFonts w:ascii="Arial" w:hAnsi="Arial"/>
      <w:i/>
      <w:iCs/>
      <w:color w:val="404040" w:themeColor="text1" w:themeTint="BF"/>
      <w:sz w:val="20"/>
    </w:rPr>
  </w:style>
  <w:style w:type="paragraph" w:styleId="Sidhuvud">
    <w:name w:val="header"/>
    <w:basedOn w:val="Normal"/>
    <w:link w:val="SidhuvudChar"/>
    <w:uiPriority w:val="99"/>
    <w:unhideWhenUsed/>
    <w:rsid w:val="00965C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65C63"/>
    <w:rPr>
      <w:rFonts w:ascii="Arial" w:hAnsi="Arial"/>
      <w:sz w:val="20"/>
    </w:rPr>
  </w:style>
  <w:style w:type="paragraph" w:styleId="Sidfot">
    <w:name w:val="footer"/>
    <w:basedOn w:val="Normal"/>
    <w:link w:val="SidfotChar"/>
    <w:uiPriority w:val="99"/>
    <w:unhideWhenUsed/>
    <w:rsid w:val="00965C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65C63"/>
    <w:rPr>
      <w:rFonts w:ascii="Arial" w:hAnsi="Arial"/>
      <w:sz w:val="20"/>
    </w:rPr>
  </w:style>
  <w:style w:type="paragraph" w:styleId="Brdtext">
    <w:name w:val="Body Text"/>
    <w:basedOn w:val="Normal"/>
    <w:link w:val="BrdtextChar"/>
    <w:uiPriority w:val="1"/>
    <w:qFormat/>
    <w:rsid w:val="00B71377"/>
    <w:pPr>
      <w:widowControl w:val="0"/>
      <w:autoSpaceDE w:val="0"/>
      <w:autoSpaceDN w:val="0"/>
      <w:spacing w:after="0" w:line="240" w:lineRule="auto"/>
      <w:ind w:right="0"/>
    </w:pPr>
    <w:rPr>
      <w:rFonts w:ascii="Calibri" w:eastAsia="Calibri" w:hAnsi="Calibri" w:cs="Calibri"/>
      <w:sz w:val="22"/>
    </w:rPr>
  </w:style>
  <w:style w:type="character" w:customStyle="1" w:styleId="BrdtextChar">
    <w:name w:val="Brödtext Char"/>
    <w:basedOn w:val="Standardstycketeckensnitt"/>
    <w:link w:val="Brdtext"/>
    <w:uiPriority w:val="1"/>
    <w:rsid w:val="00B71377"/>
    <w:rPr>
      <w:rFonts w:ascii="Calibri" w:eastAsia="Calibri" w:hAnsi="Calibri" w:cs="Calibri"/>
    </w:rPr>
  </w:style>
  <w:style w:type="table" w:styleId="Tabellrutnt">
    <w:name w:val="Table Grid"/>
    <w:basedOn w:val="Normaltabell"/>
    <w:uiPriority w:val="39"/>
    <w:rsid w:val="00250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31599F162A4AB89DCD183CBEA08CB3"/>
        <w:category>
          <w:name w:val="Allmänt"/>
          <w:gallery w:val="placeholder"/>
        </w:category>
        <w:types>
          <w:type w:val="bbPlcHdr"/>
        </w:types>
        <w:behaviors>
          <w:behavior w:val="content"/>
        </w:behaviors>
        <w:guid w:val="{3B93F9CE-0068-4D90-8007-87B3EB3E2128}"/>
      </w:docPartPr>
      <w:docPartBody>
        <w:p w:rsidR="0024724C" w:rsidRDefault="00954859" w:rsidP="00954859">
          <w:pPr>
            <w:pStyle w:val="3E31599F162A4AB89DCD183CBEA08CB3"/>
          </w:pPr>
          <w:r w:rsidRPr="00DD0342">
            <w:rPr>
              <w:rStyle w:val="Platshllartext"/>
            </w:rPr>
            <w:t>Klicka eller tryck här för att ange text.</w:t>
          </w:r>
        </w:p>
      </w:docPartBody>
    </w:docPart>
    <w:docPart>
      <w:docPartPr>
        <w:name w:val="7FB57AB1B11640F88420EB4962AE5938"/>
        <w:category>
          <w:name w:val="Allmänt"/>
          <w:gallery w:val="placeholder"/>
        </w:category>
        <w:types>
          <w:type w:val="bbPlcHdr"/>
        </w:types>
        <w:behaviors>
          <w:behavior w:val="content"/>
        </w:behaviors>
        <w:guid w:val="{44D9E96F-AD47-4B1A-97A8-0915671C1875}"/>
      </w:docPartPr>
      <w:docPartBody>
        <w:p w:rsidR="0024724C" w:rsidRDefault="00954859" w:rsidP="00954859">
          <w:pPr>
            <w:pStyle w:val="7FB57AB1B11640F88420EB4962AE5938"/>
          </w:pPr>
          <w:r w:rsidRPr="00DD034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17"/>
    <w:rsid w:val="00001A58"/>
    <w:rsid w:val="00027F00"/>
    <w:rsid w:val="00071717"/>
    <w:rsid w:val="001644CA"/>
    <w:rsid w:val="0024724C"/>
    <w:rsid w:val="003F0DE5"/>
    <w:rsid w:val="005B3ED3"/>
    <w:rsid w:val="008D21AC"/>
    <w:rsid w:val="00917724"/>
    <w:rsid w:val="00954859"/>
    <w:rsid w:val="009B5B85"/>
    <w:rsid w:val="00B842C8"/>
    <w:rsid w:val="00C14603"/>
    <w:rsid w:val="00D77B3A"/>
    <w:rsid w:val="00DF7E3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4859"/>
    <w:rPr>
      <w:color w:val="808080"/>
    </w:rPr>
  </w:style>
  <w:style w:type="paragraph" w:customStyle="1" w:styleId="3E31599F162A4AB89DCD183CBEA08CB3">
    <w:name w:val="3E31599F162A4AB89DCD183CBEA08CB3"/>
    <w:rsid w:val="00954859"/>
  </w:style>
  <w:style w:type="paragraph" w:customStyle="1" w:styleId="7FB57AB1B11640F88420EB4962AE5938">
    <w:name w:val="7FB57AB1B11640F88420EB4962AE5938"/>
    <w:rsid w:val="0095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D_Dokumentstatus xmlns="2f901946-e264-40a9-b252-19c7dedd3add">Utkast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patientinformation</TermName>
          <TermId xmlns="http://schemas.microsoft.com/office/infopath/2007/PartnerControls">4595f1aa-fa68-4449-a293-c258d83c4086</TermId>
        </TermInfo>
        <TermInfo xmlns="http://schemas.microsoft.com/office/infopath/2007/PartnerControls">
          <TermName xmlns="http://schemas.microsoft.com/office/infopath/2007/PartnerControls">minskade fosterrörelser</TermName>
          <TermId xmlns="http://schemas.microsoft.com/office/infopath/2007/PartnerControls">11e89fe1-4650-43f9-8fdf-2c803f62ce40</TermId>
        </TermInfo>
      </Terms>
    </j125def9988a4544907fddb4a09b1af5>
    <LD_OldPubliceringsstatus xmlns="2f901946-e264-40a9-b252-19c7dedd3add" xsi:nil="true"/>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Mödrahälsovård</TermName>
          <TermId xmlns="http://schemas.microsoft.com/office/infopath/2007/PartnerControls">9e14bfe0-d56c-4a81-a0f7-658391e0d463</TermId>
        </TermInfo>
        <TermInfo xmlns="http://schemas.microsoft.com/office/infopath/2007/PartnerControls">
          <TermName xmlns="http://schemas.microsoft.com/office/infopath/2007/PartnerControls">Broschyrer</TermName>
          <TermId xmlns="http://schemas.microsoft.com/office/infopath/2007/PartnerControls">18cea58f-628a-40cb-b6e8-d73978176c42</TermId>
        </TermInfo>
        <TermInfo xmlns="http://schemas.microsoft.com/office/infopath/2007/PartnerControls">
          <TermName xmlns="http://schemas.microsoft.com/office/infopath/2007/PartnerControls">Mödrahälsovårdsenheten</TermName>
          <TermId xmlns="http://schemas.microsoft.com/office/infopath/2007/PartnerControls">23b62dca-8284-4c6c-982e-7b26e48c400d</TermId>
        </TermInfo>
        <TermInfo xmlns="http://schemas.microsoft.com/office/infopath/2007/PartnerControls">
          <TermName xmlns="http://schemas.microsoft.com/office/infopath/2007/PartnerControls">MHV</TermName>
          <TermId xmlns="http://schemas.microsoft.com/office/infopath/2007/PartnerControls">0a8209e7-aa67-47b5-bcf3-9e1dd6cabfb9</TermId>
        </TermInfo>
      </Terms>
    </ib8be5378b304cd19503fe0f13c962e4>
    <LD_Version xmlns="2f901946-e264-40a9-b252-19c7dedd3add">0.1</LD_Version>
    <TaxCatchAll xmlns="2f901946-e264-40a9-b252-19c7dedd3add">
      <Value>100</Value>
      <Value>99</Value>
      <Value>13</Value>
      <Value>217</Value>
      <Value>82</Value>
      <Value>5</Value>
      <Value>4</Value>
      <Value>3</Value>
      <Value>70</Value>
      <Value>1</Value>
    </TaxCatchAll>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Kvinnosjukvård Dalarna</TermName>
          <TermId xmlns="http://schemas.microsoft.com/office/infopath/2007/PartnerControls">89250ad3-a701-4065-934b-4a17849cff8d</TermId>
        </TermInfo>
        <TermInfo xmlns="http://schemas.microsoft.com/office/infopath/2007/PartnerControls">
          <TermName xmlns="http://schemas.microsoft.com/office/infopath/2007/PartnerControls">Division Primärvård</TermName>
          <TermId xmlns="http://schemas.microsoft.com/office/infopath/2007/PartnerControls">7c052553-50df-46c8-8e6e-ca77b80e7538</TermId>
        </TermInfo>
      </Terms>
    </b949fc07257b40f7b02b2d246d41368f>
    <LD_Publiceringsstatus xmlns="2f901946-e264-40a9-b252-19c7dedd3add">Ej publicerat</LD_Publiceringsstatus>
    <LD_OldDokumentstatus xmlns="2f901946-e264-40a9-b252-19c7dedd3add" xsi:nil="true"/>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LD_Dokumentansvarig xmlns="2f901946-e264-40a9-b252-19c7dedd3add">
      <UserInfo>
        <DisplayName>Nyman Helena A /Barnhälsovårdsenhet /Falun</DisplayName>
        <AccountId>38</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nf66689e3cec4bcc9e3f4977582c706c xmlns="2f901946-e264-40a9-b252-19c7dedd3add">
      <Terms xmlns="http://schemas.microsoft.com/office/infopath/2007/PartnerControls"/>
    </nf66689e3cec4bcc9e3f4977582c706c>
    <_dlc_DocId xmlns="b3534344-544d-4e92-ad2d-1ff58c6314f5">EUT3TY66D7C3-1319908751-249</_dlc_DocId>
    <_dlc_DocIdUrl xmlns="b3534344-544d-4e92-ad2d-1ff58c6314f5">
      <Url>https://ar.ltdalarna.se/arbetsrum/AR000066/_layouts/15/DocIdRedir.aspx?ID=EUT3TY66D7C3-1319908751-249</Url>
      <Description>EUT3TY66D7C3-1319908751-249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553EA28DD858084E8926243672731FB9" ma:contentTypeVersion="505" ma:contentTypeDescription="Skapa ett nytt dokument." ma:contentTypeScope="" ma:versionID="78789fba22270c3f5bc98cb5971e78d4">
  <xsd:schema xmlns:xsd="http://www.w3.org/2001/XMLSchema" xmlns:xs="http://www.w3.org/2001/XMLSchema" xmlns:p="http://schemas.microsoft.com/office/2006/metadata/properties" xmlns:ns2="2f901946-e264-40a9-b252-19c7dedd3add" xmlns:ns3="b3534344-544d-4e92-ad2d-1ff58c6314f5" targetNamespace="http://schemas.microsoft.com/office/2006/metadata/properties" ma:root="true" ma:fieldsID="c7a050ee7a61441e428df98d04cfefe2" ns2:_="" ns3:_="">
    <xsd:import namespace="2f901946-e264-40a9-b252-19c7dedd3add"/>
    <xsd:import namespace="b3534344-544d-4e92-ad2d-1ff58c6314f5"/>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LD_OldDokumentstatus"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6ca42fe8-3339-4cd8-b973-ac50f54d94f2}" ma:internalName="TaxCatchAll" ma:showField="CatchAllData" ma:web="b3534344-544d-4e92-ad2d-1ff58c6314f5">
      <xsd:complexType>
        <xsd:complexContent>
          <xsd:extension base="dms:MultiChoiceLookup">
            <xsd:sequence>
              <xsd:element name="Value" type="dms:Lookup" maxOccurs="unbounded" minOccurs="0" nillable="true"/>
            </xsd:sequence>
          </xsd:extension>
        </xsd:complexContent>
      </xsd:complex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26"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LD_OldDokumentstatus" ma:index="32" nillable="true" ma:displayName="Old Dokumentstatus" ma:hidden="true" ma:internalName="LD_OldDokumentstatus" ma:readOnly="false">
      <xsd:simpleType>
        <xsd:restriction base="dms:Text"/>
      </xsd:simple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6ca42fe8-3339-4cd8-b973-ac50f54d94f2}" ma:internalName="TaxCatchAllLabel" ma:readOnly="true" ma:showField="CatchAllDataLabel" ma:web="b3534344-544d-4e92-ad2d-1ff58c6314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34344-544d-4e92-ad2d-1ff58c6314f5"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e7769dcc-5dd1-4f02-a71f-f2e47d1eab4e" ContentTypeId="0x010100AC92CF2061C10240851FF38CAA99F4B80305"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7E1C-C904-4A90-9D09-9AEB1F8A535D}">
  <ds:schemaRefs>
    <ds:schemaRef ds:uri="http://schemas.microsoft.com/sharepoint/v3/contenttype/forms"/>
  </ds:schemaRefs>
</ds:datastoreItem>
</file>

<file path=customXml/itemProps2.xml><?xml version="1.0" encoding="utf-8"?>
<ds:datastoreItem xmlns:ds="http://schemas.openxmlformats.org/officeDocument/2006/customXml" ds:itemID="{D438F929-E168-47AF-90D8-50A7A063C89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901946-e264-40a9-b252-19c7dedd3add"/>
    <ds:schemaRef ds:uri="b3534344-544d-4e92-ad2d-1ff58c6314f5"/>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77E4072-36D4-4DF1-82E0-F6C3F4E54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b3534344-544d-4e92-ad2d-1ff58c631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3770A-9964-43B7-9F9E-622D4B3C242E}">
  <ds:schemaRefs>
    <ds:schemaRef ds:uri="http://schemas.microsoft.com/sharepoint/events"/>
  </ds:schemaRefs>
</ds:datastoreItem>
</file>

<file path=customXml/itemProps5.xml><?xml version="1.0" encoding="utf-8"?>
<ds:datastoreItem xmlns:ds="http://schemas.openxmlformats.org/officeDocument/2006/customXml" ds:itemID="{AAFAD0FD-804C-4A23-9BC7-FC38579109AE}">
  <ds:schemaRefs>
    <ds:schemaRef ds:uri="Microsoft.SharePoint.Taxonomy.ContentTypeSync"/>
  </ds:schemaRefs>
</ds:datastoreItem>
</file>

<file path=customXml/itemProps6.xml><?xml version="1.0" encoding="utf-8"?>
<ds:datastoreItem xmlns:ds="http://schemas.openxmlformats.org/officeDocument/2006/customXml" ds:itemID="{240EC32C-0C9E-4BBF-A331-8CFF420E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2667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Minskade fosterrörelser - Engelska</vt:lpstr>
    </vt:vector>
  </TitlesOfParts>
  <Company>Landstinget Dalarna</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Minskade fosterrörelser - Engelska</dc:title>
  <dc:subject/>
  <dc:creator>Helena.A.Nyman@regiondalarna.se</dc:creator>
  <cp:keywords/>
  <dc:description/>
  <cp:lastModifiedBy>Nyman Helena A /Barnhälsovårdsenhet /Falun</cp:lastModifiedBy>
  <cp:revision>2</cp:revision>
  <cp:lastPrinted>2023-03-21T05:44:00Z</cp:lastPrinted>
  <dcterms:created xsi:type="dcterms:W3CDTF">2023-10-20T12:27:00Z</dcterms:created>
  <dcterms:modified xsi:type="dcterms:W3CDTF">2023-10-20T12:27:00Z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0x010100AC92CF2061C10240851FF38CAA99F4B8030500553EA28DD858084E8926243672731FB9</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LD_GallerForVerksamhet">
    <vt:lpwstr>5;#Kvinnosjukvård Dalarna|89250ad3-a701-4065-934b-4a17849cff8d;#70;#Division Primärvård|7c052553-50df-46c8-8e6e-ca77b80e7538</vt:lpwstr>
  </property>
  <property fmtid="{D5CDD505-2E9C-101B-9397-08002B2CF9AE}" pid="6" name="LD_Process">
    <vt:lpwstr/>
  </property>
  <property fmtid="{D5CDD505-2E9C-101B-9397-08002B2CF9AE}" pid="7" name="Godkännande och publicering">
    <vt:lpwstr>http://ar.ltdalarna.se/arbetsrum/OHAR4G8V/_layouts/15/wrkstat.aspx?List=e2cb74c8-5506-42ab-9948-d2124701e8af&amp;WorkflowInstanceName=efd9dc87-8cdc-4fc1-b131-3bb65b1920a9, Godkänt</vt:lpwstr>
  </property>
  <property fmtid="{D5CDD505-2E9C-101B-9397-08002B2CF9AE}" pid="8" name="LD_Nyckelord">
    <vt:lpwstr>99;#patientinformation|4595f1aa-fa68-4449-a293-c258d83c4086;#100;#minskade fosterrörelser|11e89fe1-4650-43f9-8fdf-2c803f62ce40</vt:lpwstr>
  </property>
  <property fmtid="{D5CDD505-2E9C-101B-9397-08002B2CF9AE}" pid="9" name="LD_Dokumentsamling">
    <vt:lpwstr>13;#Mödrahälsovård|9e14bfe0-d56c-4a81-a0f7-658391e0d463;#217;#Broschyrer|18cea58f-628a-40cb-b6e8-d73978176c42;#3;#Mödrahälsovårdsenheten|23b62dca-8284-4c6c-982e-7b26e48c400d;#82;#MHV|0a8209e7-aa67-47b5-bcf3-9e1dd6cabfb9</vt:lpwstr>
  </property>
  <property fmtid="{D5CDD505-2E9C-101B-9397-08002B2CF9AE}" pid="10" name="LD_Dokumenttyp">
    <vt:lpwstr>4;#Standarddokument|4d12e0b9-1967-41ec-b4ec-5579d11176b8</vt:lpwstr>
  </property>
  <property fmtid="{D5CDD505-2E9C-101B-9397-08002B2CF9AE}" pid="11" name="Granskning">
    <vt:lpwstr/>
  </property>
  <property fmtid="{D5CDD505-2E9C-101B-9397-08002B2CF9AE}" pid="12" name="LD_Sprak">
    <vt:lpwstr>1;#sv - svenska|fc4bf42e-8ca5-492e-bdac-5e5e0115cfa8</vt:lpwstr>
  </property>
  <property fmtid="{D5CDD505-2E9C-101B-9397-08002B2CF9AE}" pid="13" name="LD_Ledningssytem">
    <vt:lpwstr/>
  </property>
  <property fmtid="{D5CDD505-2E9C-101B-9397-08002B2CF9AE}" pid="14" name="LD_GiltigtTill">
    <vt:filetime>2022-09-30T14:01:05Z</vt:filetime>
  </property>
  <property fmtid="{D5CDD505-2E9C-101B-9397-08002B2CF9AE}" pid="15" name="LD_Gallringsfrist">
    <vt:lpwstr>13;#3 år|8a73ccd2-b425-41f1-973a-0e59e31951c0</vt:lpwstr>
  </property>
  <property fmtid="{D5CDD505-2E9C-101B-9397-08002B2CF9AE}" pid="16" name="eac6bf53512a4c808e5d567ea0a3e5f0">
    <vt:lpwstr>3 år|8a73ccd2-b425-41f1-973a-0e59e31951c0</vt:lpwstr>
  </property>
  <property fmtid="{D5CDD505-2E9C-101B-9397-08002B2CF9AE}" pid="17" name="_dlc_DocIdItemGuid">
    <vt:lpwstr>b6a6c513-eb57-45af-a3d5-7f8208359c0f</vt:lpwstr>
  </property>
</Properties>
</file>