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ormatmall1"/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567"/>
        <w:gridCol w:w="567"/>
        <w:gridCol w:w="5387"/>
        <w:gridCol w:w="1984"/>
      </w:tblGrid>
      <w:tr w:rsidR="00C91C51" w:rsidRPr="00240D09" w14:paraId="06FE0EEB" w14:textId="77777777" w:rsidTr="003B4508">
        <w:trPr>
          <w:trHeight w:hRule="exact" w:val="6940"/>
          <w:jc w:val="center"/>
        </w:trPr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06FE0EE2" w14:textId="1CFFB5FA" w:rsidR="00C91C51" w:rsidRPr="00C63E5E" w:rsidRDefault="00AA39E8" w:rsidP="001C5623">
            <w:pPr>
              <w:pStyle w:val="Normalfull"/>
              <w:rPr>
                <w:color w:val="FFFFFF" w:themeColor="background1"/>
                <w:sz w:val="22"/>
              </w:rPr>
            </w:pPr>
            <w:bookmarkStart w:id="0" w:name="_GoBack"/>
            <w:bookmarkEnd w:id="0"/>
            <w:r w:rsidRPr="00C63E5E">
              <w:rPr>
                <w:noProof/>
                <w:sz w:val="22"/>
                <w:lang w:eastAsia="sv-SE"/>
              </w:rPr>
              <w:drawing>
                <wp:anchor distT="0" distB="0" distL="114300" distR="114300" simplePos="0" relativeHeight="251661312" behindDoc="1" locked="0" layoutInCell="1" allowOverlap="1" wp14:anchorId="611C3067" wp14:editId="1DD63769">
                  <wp:simplePos x="0" y="0"/>
                  <wp:positionH relativeFrom="column">
                    <wp:posOffset>3477260</wp:posOffset>
                  </wp:positionH>
                  <wp:positionV relativeFrom="paragraph">
                    <wp:posOffset>993775</wp:posOffset>
                  </wp:positionV>
                  <wp:extent cx="848360" cy="848360"/>
                  <wp:effectExtent l="0" t="0" r="8890" b="8890"/>
                  <wp:wrapTight wrapText="bothSides">
                    <wp:wrapPolygon edited="0">
                      <wp:start x="0" y="0"/>
                      <wp:lineTo x="0" y="21341"/>
                      <wp:lineTo x="21341" y="21341"/>
                      <wp:lineTo x="21341" y="0"/>
                      <wp:lineTo x="0" y="0"/>
                    </wp:wrapPolygon>
                  </wp:wrapTight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E5E">
              <w:rPr>
                <w:noProof/>
                <w:sz w:val="22"/>
                <w:lang w:eastAsia="sv-SE"/>
              </w:rPr>
              <w:drawing>
                <wp:anchor distT="0" distB="0" distL="114300" distR="114300" simplePos="0" relativeHeight="251659264" behindDoc="1" locked="0" layoutInCell="1" allowOverlap="1" wp14:anchorId="06FE0F29" wp14:editId="4D6CE1CF">
                  <wp:simplePos x="0" y="0"/>
                  <wp:positionH relativeFrom="column">
                    <wp:posOffset>1828165</wp:posOffset>
                  </wp:positionH>
                  <wp:positionV relativeFrom="page">
                    <wp:posOffset>749300</wp:posOffset>
                  </wp:positionV>
                  <wp:extent cx="1256665" cy="1823085"/>
                  <wp:effectExtent l="0" t="0" r="635" b="5715"/>
                  <wp:wrapTight wrapText="bothSides">
                    <wp:wrapPolygon edited="0">
                      <wp:start x="0" y="0"/>
                      <wp:lineTo x="0" y="21442"/>
                      <wp:lineTo x="21283" y="21442"/>
                      <wp:lineTo x="21283" y="0"/>
                      <wp:lineTo x="0" y="0"/>
                    </wp:wrapPolygon>
                  </wp:wrapTight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1823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508" w:rsidRPr="00C63E5E">
              <w:rPr>
                <w:noProof/>
                <w:sz w:val="22"/>
                <w:lang w:eastAsia="sv-SE"/>
              </w:rPr>
              <w:drawing>
                <wp:anchor distT="0" distB="0" distL="114300" distR="114300" simplePos="0" relativeHeight="251658240" behindDoc="1" locked="0" layoutInCell="1" allowOverlap="1" wp14:anchorId="06FE0F27" wp14:editId="4E9E709A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667385</wp:posOffset>
                  </wp:positionV>
                  <wp:extent cx="1420495" cy="1958975"/>
                  <wp:effectExtent l="0" t="0" r="8255" b="3175"/>
                  <wp:wrapTight wrapText="bothSides">
                    <wp:wrapPolygon edited="0">
                      <wp:start x="0" y="0"/>
                      <wp:lineTo x="0" y="21425"/>
                      <wp:lineTo x="21436" y="21425"/>
                      <wp:lineTo x="21436" y="0"/>
                      <wp:lineTo x="0" y="0"/>
                    </wp:wrapPolygon>
                  </wp:wrapTight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95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3CFF">
              <w:rPr>
                <w:sz w:val="22"/>
              </w:rPr>
              <w:t>Bil axsaanag ka akhri</w:t>
            </w:r>
            <w:r w:rsidR="00005F3A">
              <w:rPr>
                <w:sz w:val="22"/>
              </w:rPr>
              <w:t xml:space="preserve"> wixii xog dheeraad ah oo ku saabsan sonkoroowga uurka </w:t>
            </w:r>
            <w:r w:rsidR="003472E6">
              <w:rPr>
                <w:sz w:val="22"/>
              </w:rPr>
              <w:t>halkan</w:t>
            </w:r>
            <w:r w:rsidR="003B4508" w:rsidRPr="00C63E5E">
              <w:rPr>
                <w:sz w:val="22"/>
              </w:rPr>
              <w:t xml:space="preserve">1177 </w:t>
            </w:r>
            <w:r w:rsidR="003E1603">
              <w:rPr>
                <w:sz w:val="22"/>
              </w:rPr>
              <w:t xml:space="preserve">iyo waliba warqadahan aad adigu ka soo qaadatay </w:t>
            </w:r>
            <w:r w:rsidR="00B96FA5">
              <w:rPr>
                <w:sz w:val="22"/>
              </w:rPr>
              <w:t xml:space="preserve">adiga </w:t>
            </w:r>
            <w:r w:rsidR="003E1603">
              <w:rPr>
                <w:sz w:val="22"/>
              </w:rPr>
              <w:t>umulisadaada</w:t>
            </w:r>
            <w:r w:rsidR="00C04097">
              <w:rPr>
                <w:sz w:val="22"/>
              </w:rPr>
              <w:t>.</w:t>
            </w:r>
          </w:p>
        </w:tc>
        <w:tc>
          <w:tcPr>
            <w:tcW w:w="567" w:type="dxa"/>
          </w:tcPr>
          <w:p w14:paraId="06FE0EE3" w14:textId="4105B7B5" w:rsidR="00C91C51" w:rsidRPr="00B97591" w:rsidRDefault="00C91C51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6FE0EE4" w14:textId="1BA22622" w:rsidR="00C91C51" w:rsidRPr="00B97591" w:rsidRDefault="00C91C51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bottom w:val="single" w:sz="18" w:space="0" w:color="54B798"/>
            </w:tcBorders>
          </w:tcPr>
          <w:p w14:paraId="38A66356" w14:textId="3C56FB84" w:rsidR="001B6E01" w:rsidRDefault="0016618A" w:rsidP="0016618A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So</w:t>
            </w:r>
            <w:r w:rsidR="001B6E01">
              <w:rPr>
                <w:sz w:val="2"/>
                <w:szCs w:val="2"/>
              </w:rPr>
              <w:t>Ti</w:t>
            </w:r>
          </w:p>
          <w:p w14:paraId="6FFBD882" w14:textId="0309CA39" w:rsidR="0016618A" w:rsidRPr="0016618A" w:rsidRDefault="0016618A" w:rsidP="002B500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Som</w:t>
            </w:r>
            <w:r w:rsidRPr="0016618A">
              <w:rPr>
                <w:sz w:val="14"/>
                <w:szCs w:val="14"/>
              </w:rPr>
              <w:t>aliska</w:t>
            </w:r>
            <w:r w:rsidR="002B500D">
              <w:rPr>
                <w:sz w:val="14"/>
                <w:szCs w:val="14"/>
              </w:rPr>
              <w:br/>
              <w:t xml:space="preserve">Patientinformation- </w:t>
            </w:r>
            <w:r w:rsidR="002B500D">
              <w:rPr>
                <w:sz w:val="14"/>
                <w:szCs w:val="14"/>
              </w:rPr>
              <w:br/>
              <w:t>Graviditetsdiabetes</w:t>
            </w:r>
          </w:p>
          <w:p w14:paraId="06FE0EE5" w14:textId="5B67D014" w:rsidR="00AF7459" w:rsidRPr="001B6E01" w:rsidRDefault="00EB71A8" w:rsidP="001B6E01">
            <w:pPr>
              <w:jc w:val="center"/>
              <w:rPr>
                <w:rFonts w:eastAsiaTheme="majorEastAsia" w:cstheme="majorBidi"/>
                <w:b/>
                <w:color w:val="54B798"/>
                <w:spacing w:val="-10"/>
                <w:kern w:val="28"/>
                <w:sz w:val="22"/>
              </w:rPr>
            </w:pPr>
            <w:r>
              <w:rPr>
                <w:rStyle w:val="RubrikChar"/>
                <w:b w:val="0"/>
              </w:rPr>
              <w:t>Sonkoroowga uurka</w:t>
            </w:r>
          </w:p>
          <w:p w14:paraId="06FE0EE6" w14:textId="77777777" w:rsidR="00AF7459" w:rsidRDefault="00AF7459" w:rsidP="00AF7459">
            <w:pPr>
              <w:rPr>
                <w:sz w:val="2"/>
                <w:szCs w:val="2"/>
              </w:rPr>
            </w:pPr>
          </w:p>
          <w:p w14:paraId="06FE0EE7" w14:textId="62AD97E2" w:rsidR="00AF7459" w:rsidRDefault="00AF7459" w:rsidP="00AF7459">
            <w:pPr>
              <w:rPr>
                <w:sz w:val="2"/>
                <w:szCs w:val="2"/>
              </w:rPr>
            </w:pPr>
          </w:p>
          <w:p w14:paraId="06FE0EE8" w14:textId="43531157" w:rsidR="00AF7459" w:rsidRDefault="00AF7459" w:rsidP="00AF7459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06FE0F21" wp14:editId="7D25DD46">
                  <wp:extent cx="2347764" cy="2243738"/>
                  <wp:effectExtent l="0" t="0" r="0" b="4445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915" cy="2270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FE0EEA" w14:textId="395C45DB" w:rsidR="00AF7459" w:rsidRPr="00381262" w:rsidRDefault="00AF7459" w:rsidP="00AF7459">
            <w:pPr>
              <w:jc w:val="center"/>
              <w:rPr>
                <w:sz w:val="2"/>
                <w:szCs w:val="2"/>
              </w:rPr>
            </w:pPr>
          </w:p>
        </w:tc>
      </w:tr>
      <w:tr w:rsidR="006519F9" w:rsidRPr="00240D09" w14:paraId="06FE0EF3" w14:textId="77777777" w:rsidTr="0044126B">
        <w:trPr>
          <w:trHeight w:hRule="exact" w:val="1835"/>
          <w:jc w:val="center"/>
        </w:trPr>
        <w:tc>
          <w:tcPr>
            <w:tcW w:w="7371" w:type="dxa"/>
            <w:gridSpan w:val="3"/>
            <w:shd w:val="clear" w:color="auto" w:fill="FFFFFF" w:themeFill="background1"/>
            <w:tcMar>
              <w:left w:w="170" w:type="dxa"/>
              <w:right w:w="170" w:type="dxa"/>
            </w:tcMar>
            <w:vAlign w:val="bottom"/>
          </w:tcPr>
          <w:p w14:paraId="06FE0EEE" w14:textId="022BC04E" w:rsidR="006519F9" w:rsidRPr="00780ACE" w:rsidRDefault="006519F9" w:rsidP="000D1D1E">
            <w:pPr>
              <w:pStyle w:val="Normalfull"/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14:paraId="06FE0EEF" w14:textId="77777777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6FE0EF0" w14:textId="77777777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54B798"/>
            </w:tcBorders>
          </w:tcPr>
          <w:p w14:paraId="06FE0EF1" w14:textId="097D370F" w:rsidR="006519F9" w:rsidRPr="001B6E01" w:rsidRDefault="00E4775A" w:rsidP="00AF7459">
            <w:pPr>
              <w:pStyle w:val="Rubrik"/>
              <w:rPr>
                <w:sz w:val="44"/>
                <w:szCs w:val="44"/>
              </w:rPr>
            </w:pPr>
            <w:sdt>
              <w:sdtPr>
                <w:rPr>
                  <w:rFonts w:eastAsia="Times New Roman" w:cs="Times New Roman"/>
                  <w:sz w:val="44"/>
                  <w:szCs w:val="44"/>
                </w:rPr>
                <w:alias w:val="Titel"/>
                <w:tag w:val="Titel"/>
                <w:id w:val="1150791537"/>
                <w:lock w:val="sdtLocked"/>
                <w:placeholder>
                  <w:docPart w:val="3E31599F162A4AB89DCD183CBEA08CB3"/>
                </w:placeholder>
                <w:text/>
              </w:sdtPr>
              <w:sdtEndPr/>
              <w:sdtContent>
                <w:r w:rsidR="00EA62D0" w:rsidRPr="001B6E01">
                  <w:rPr>
                    <w:rFonts w:eastAsia="Times New Roman" w:cs="Times New Roman"/>
                    <w:sz w:val="44"/>
                    <w:szCs w:val="44"/>
                  </w:rPr>
                  <w:t>Ogaalo ku socda adigaagan uu kugu dhacay</w:t>
                </w:r>
                <w:r w:rsidR="00EB71A8" w:rsidRPr="001B6E01">
                  <w:rPr>
                    <w:rFonts w:eastAsia="Times New Roman" w:cs="Times New Roman"/>
                    <w:sz w:val="44"/>
                    <w:szCs w:val="44"/>
                  </w:rPr>
                  <w:t xml:space="preserve"> sonkoroowga uurka</w:t>
                </w:r>
              </w:sdtContent>
            </w:sdt>
          </w:p>
          <w:p w14:paraId="06FE0EF2" w14:textId="77777777" w:rsidR="006519F9" w:rsidRPr="00381262" w:rsidRDefault="00E4775A" w:rsidP="00AF7459">
            <w:pPr>
              <w:pStyle w:val="Underrubrik"/>
            </w:pPr>
            <w:sdt>
              <w:sdtPr>
                <w:rPr>
                  <w:color w:val="FFFFFF" w:themeColor="background1"/>
                </w:rPr>
                <w:alias w:val="Underrubrik"/>
                <w:tag w:val="Underrubrik"/>
                <w:id w:val="-2024390897"/>
                <w:placeholder>
                  <w:docPart w:val="3E31599F162A4AB89DCD183CBEA08CB3"/>
                </w:placeholder>
                <w:text/>
              </w:sdtPr>
              <w:sdtEndPr/>
              <w:sdtContent>
                <w:r w:rsidR="00AF7459" w:rsidRPr="00AF7459">
                  <w:rPr>
                    <w:color w:val="FFFFFF" w:themeColor="background1"/>
                  </w:rPr>
                  <w:t>.</w:t>
                </w:r>
              </w:sdtContent>
            </w:sdt>
          </w:p>
        </w:tc>
      </w:tr>
      <w:tr w:rsidR="006519F9" w:rsidRPr="00240D09" w14:paraId="06FE0EFE" w14:textId="77777777" w:rsidTr="006644E5">
        <w:trPr>
          <w:trHeight w:hRule="exact" w:val="1695"/>
          <w:jc w:val="center"/>
        </w:trPr>
        <w:tc>
          <w:tcPr>
            <w:tcW w:w="2457" w:type="dxa"/>
            <w:shd w:val="clear" w:color="auto" w:fill="54B798"/>
            <w:vAlign w:val="center"/>
          </w:tcPr>
          <w:p w14:paraId="06FE0EF4" w14:textId="77777777" w:rsidR="006519F9" w:rsidRPr="00381262" w:rsidRDefault="006519F9" w:rsidP="00C91C51">
            <w:pPr>
              <w:pStyle w:val="Sidnumrering"/>
              <w:jc w:val="center"/>
              <w:rPr>
                <w:color w:val="FFFFFF" w:themeColor="background1"/>
              </w:rPr>
            </w:pPr>
          </w:p>
        </w:tc>
        <w:tc>
          <w:tcPr>
            <w:tcW w:w="2457" w:type="dxa"/>
            <w:shd w:val="clear" w:color="auto" w:fill="54B798"/>
            <w:vAlign w:val="bottom"/>
          </w:tcPr>
          <w:p w14:paraId="06FE0EF5" w14:textId="77777777" w:rsidR="006519F9" w:rsidRPr="00381262" w:rsidRDefault="006519F9" w:rsidP="00780ACE">
            <w:pPr>
              <w:pStyle w:val="Sidnumrering"/>
              <w:jc w:val="center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06FE0F23" wp14:editId="06FE0F24">
                  <wp:extent cx="695325" cy="663559"/>
                  <wp:effectExtent l="0" t="0" r="0" b="381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00" cy="71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shd w:val="clear" w:color="auto" w:fill="54B798"/>
            <w:tcMar>
              <w:top w:w="284" w:type="dxa"/>
              <w:left w:w="284" w:type="dxa"/>
              <w:bottom w:w="284" w:type="dxa"/>
              <w:right w:w="284" w:type="dxa"/>
            </w:tcMar>
            <w:vAlign w:val="bottom"/>
          </w:tcPr>
          <w:p w14:paraId="06FE0EF6" w14:textId="77777777" w:rsidR="006519F9" w:rsidRPr="00780ACE" w:rsidRDefault="006519F9" w:rsidP="00780ACE">
            <w:pPr>
              <w:pStyle w:val="Normalfull"/>
              <w:jc w:val="right"/>
              <w:rPr>
                <w:color w:val="FFFFFF" w:themeColor="background1"/>
                <w:sz w:val="16"/>
                <w:szCs w:val="16"/>
              </w:rPr>
            </w:pPr>
            <w:r w:rsidRPr="00780ACE">
              <w:rPr>
                <w:color w:val="FFFFFF" w:themeColor="background1"/>
                <w:sz w:val="16"/>
                <w:szCs w:val="16"/>
              </w:rPr>
              <w:t>Region Dalarna</w:t>
            </w:r>
          </w:p>
          <w:p w14:paraId="06FE0EF7" w14:textId="77777777" w:rsidR="006519F9" w:rsidRPr="00780ACE" w:rsidRDefault="006519F9" w:rsidP="00780ACE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t>Box 712</w:t>
            </w: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br/>
              <w:t>791 29 Falun</w:t>
            </w: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br/>
              <w:t>Vasagatan 27, Falun</w:t>
            </w:r>
          </w:p>
          <w:p w14:paraId="06FE0EF8" w14:textId="77777777" w:rsidR="006519F9" w:rsidRPr="00780ACE" w:rsidRDefault="006519F9" w:rsidP="00780ACE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</w:p>
          <w:p w14:paraId="06FE0EF9" w14:textId="77777777" w:rsidR="006519F9" w:rsidRPr="00843C88" w:rsidRDefault="006519F9" w:rsidP="00843C88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t>www.regiondalarna.se</w:t>
            </w:r>
          </w:p>
        </w:tc>
        <w:tc>
          <w:tcPr>
            <w:tcW w:w="567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bottom"/>
          </w:tcPr>
          <w:p w14:paraId="06FE0EFA" w14:textId="77777777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  <w:vAlign w:val="bottom"/>
          </w:tcPr>
          <w:p w14:paraId="06FE0EFB" w14:textId="77777777" w:rsidR="006519F9" w:rsidRPr="00C63E5E" w:rsidRDefault="006519F9" w:rsidP="00B97591">
            <w:pPr>
              <w:pStyle w:val="Ingetavstnd"/>
              <w:rPr>
                <w:color w:val="A6A6A6" w:themeColor="background1" w:themeShade="A6"/>
                <w:sz w:val="2"/>
                <w:szCs w:val="2"/>
              </w:rPr>
            </w:pPr>
          </w:p>
        </w:tc>
        <w:tc>
          <w:tcPr>
            <w:tcW w:w="5387" w:type="dxa"/>
            <w:vAlign w:val="bottom"/>
          </w:tcPr>
          <w:p w14:paraId="06FE0EFC" w14:textId="5109F83F" w:rsidR="006519F9" w:rsidRPr="00C63E5E" w:rsidRDefault="00E4775A" w:rsidP="00AF7459">
            <w:pPr>
              <w:pStyle w:val="Ingetavstnd"/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alias w:val="Verksamhet"/>
                <w:tag w:val="Verksamhet"/>
                <w:id w:val="-1099333518"/>
                <w:lock w:val="sdtLocked"/>
                <w:placeholder>
                  <w:docPart w:val="7FB57AB1B11640F88420EB4962AE5938"/>
                </w:placeholder>
                <w:text/>
              </w:sdtPr>
              <w:sdtEndPr/>
              <w:sdtContent>
                <w:r w:rsidR="00C63E5E" w:rsidRPr="00C63E5E">
                  <w:rPr>
                    <w:color w:val="A6A6A6" w:themeColor="background1" w:themeShade="A6"/>
                  </w:rPr>
                  <w:t>Kvinnosjukvård Dalarna</w:t>
                </w:r>
              </w:sdtContent>
            </w:sdt>
          </w:p>
        </w:tc>
        <w:tc>
          <w:tcPr>
            <w:tcW w:w="1984" w:type="dxa"/>
            <w:shd w:val="clear" w:color="auto" w:fill="F15060"/>
            <w:vAlign w:val="center"/>
          </w:tcPr>
          <w:p w14:paraId="06FE0EFD" w14:textId="77777777" w:rsidR="006519F9" w:rsidRPr="009636D9" w:rsidRDefault="006519F9" w:rsidP="006A5926">
            <w:pPr>
              <w:pStyle w:val="Normalfull"/>
              <w:jc w:val="center"/>
              <w:rPr>
                <w:color w:val="FFFFFF" w:themeColor="background1"/>
              </w:rPr>
            </w:pPr>
            <w:r w:rsidRPr="009636D9"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06FE0F25" wp14:editId="06FE0F26">
                  <wp:extent cx="934220" cy="891540"/>
                  <wp:effectExtent l="0" t="0" r="0" b="381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772" cy="95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E0EFF" w14:textId="10126D5F" w:rsidR="00381262" w:rsidRDefault="00381262" w:rsidP="00D47088">
      <w:pPr>
        <w:sectPr w:rsidR="00381262" w:rsidSect="00651E1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Formatmall1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9"/>
        <w:gridCol w:w="621"/>
        <w:gridCol w:w="654"/>
        <w:gridCol w:w="6632"/>
      </w:tblGrid>
      <w:tr w:rsidR="00965C63" w:rsidRPr="002B500D" w14:paraId="06FE0F1D" w14:textId="77777777" w:rsidTr="00A13080">
        <w:trPr>
          <w:trHeight w:val="9780"/>
          <w:jc w:val="center"/>
        </w:trPr>
        <w:tc>
          <w:tcPr>
            <w:tcW w:w="7089" w:type="dxa"/>
            <w:tcBorders>
              <w:bottom w:val="single" w:sz="12" w:space="0" w:color="54B798"/>
            </w:tcBorders>
            <w:tcMar>
              <w:bottom w:w="170" w:type="dxa"/>
            </w:tcMar>
          </w:tcPr>
          <w:p w14:paraId="2EDEF5EC" w14:textId="1C5B5DC2" w:rsidR="009D5332" w:rsidRDefault="009D5332" w:rsidP="004608CC">
            <w:pPr>
              <w:spacing w:after="0"/>
              <w:rPr>
                <w:sz w:val="8"/>
                <w:szCs w:val="8"/>
              </w:rPr>
            </w:pPr>
          </w:p>
          <w:p w14:paraId="7828A20E" w14:textId="77777777" w:rsidR="00E051B3" w:rsidRPr="009D5332" w:rsidRDefault="00E051B3" w:rsidP="004608CC">
            <w:pPr>
              <w:spacing w:after="0"/>
              <w:rPr>
                <w:sz w:val="8"/>
                <w:szCs w:val="8"/>
              </w:rPr>
            </w:pPr>
          </w:p>
          <w:p w14:paraId="263B980B" w14:textId="5E8977D8" w:rsidR="0081782D" w:rsidRPr="006573D8" w:rsidRDefault="0081782D" w:rsidP="00A13080">
            <w:pPr>
              <w:spacing w:after="0"/>
              <w:rPr>
                <w:rFonts w:cs="Arial"/>
                <w:sz w:val="19"/>
                <w:szCs w:val="19"/>
              </w:rPr>
            </w:pPr>
            <w:r w:rsidRPr="00A13080">
              <w:rPr>
                <w:sz w:val="18"/>
                <w:szCs w:val="18"/>
              </w:rPr>
              <w:t>I</w:t>
            </w:r>
            <w:r w:rsidRPr="006573D8">
              <w:rPr>
                <w:sz w:val="19"/>
                <w:szCs w:val="19"/>
              </w:rPr>
              <w:t>nsulintu waa hoormoon loo baahan yahay unugyada si ay sonkorta uga nuugaan dhiigga. Jidhkaagu wuxuu u baahan yahay insuliin badan marka aad adigu uurka leedahay. Heerka sonkorta dhiigga (</w:t>
            </w:r>
            <w:r w:rsidR="008312C0" w:rsidRPr="006573D8">
              <w:rPr>
                <w:sz w:val="19"/>
                <w:szCs w:val="19"/>
              </w:rPr>
              <w:t>P</w:t>
            </w:r>
            <w:r w:rsidRPr="006573D8">
              <w:rPr>
                <w:sz w:val="19"/>
                <w:szCs w:val="19"/>
              </w:rPr>
              <w:t xml:space="preserve">-glucose) aad buu u sarreyn karaa haddii aysan insulintu kugu filnaan. Markaa waxa aad adigu ku ogaan karaa in aad qabto sonkorowga uurka. Dhalmada ka dib, heerka macaanka </w:t>
            </w:r>
            <w:r w:rsidR="008312C0" w:rsidRPr="006573D8">
              <w:rPr>
                <w:sz w:val="19"/>
                <w:szCs w:val="19"/>
              </w:rPr>
              <w:t>P</w:t>
            </w:r>
            <w:r w:rsidRPr="006573D8">
              <w:rPr>
                <w:sz w:val="19"/>
                <w:szCs w:val="19"/>
              </w:rPr>
              <w:t>-glucose inta badan caadi ayuu ku soo noqdaa.</w:t>
            </w:r>
          </w:p>
          <w:p w14:paraId="5FC71D7E" w14:textId="7CF7F695" w:rsidR="0081782D" w:rsidRPr="006573D8" w:rsidRDefault="0081782D" w:rsidP="004608CC">
            <w:pPr>
              <w:spacing w:after="0"/>
              <w:rPr>
                <w:rFonts w:cs="Arial"/>
                <w:sz w:val="19"/>
                <w:szCs w:val="19"/>
              </w:rPr>
            </w:pPr>
          </w:p>
          <w:p w14:paraId="58765902" w14:textId="77777777" w:rsidR="004B178F" w:rsidRPr="006573D8" w:rsidRDefault="0081782D" w:rsidP="00A13080">
            <w:pPr>
              <w:spacing w:after="0"/>
              <w:rPr>
                <w:sz w:val="19"/>
                <w:szCs w:val="19"/>
              </w:rPr>
            </w:pPr>
            <w:r w:rsidRPr="006573D8">
              <w:rPr>
                <w:sz w:val="19"/>
                <w:szCs w:val="19"/>
              </w:rPr>
              <w:t>Adiga</w:t>
            </w:r>
            <w:r w:rsidR="004B178F" w:rsidRPr="006573D8">
              <w:rPr>
                <w:sz w:val="19"/>
                <w:szCs w:val="19"/>
              </w:rPr>
              <w:t>n ah qofka</w:t>
            </w:r>
            <w:r w:rsidRPr="006573D8">
              <w:rPr>
                <w:sz w:val="19"/>
                <w:szCs w:val="19"/>
              </w:rPr>
              <w:t xml:space="preserve">  lagu s</w:t>
            </w:r>
            <w:r w:rsidR="004B178F" w:rsidRPr="006573D8">
              <w:rPr>
                <w:sz w:val="19"/>
                <w:szCs w:val="19"/>
              </w:rPr>
              <w:t>ameeyay</w:t>
            </w:r>
            <w:r w:rsidRPr="006573D8">
              <w:rPr>
                <w:sz w:val="19"/>
                <w:szCs w:val="19"/>
              </w:rPr>
              <w:t xml:space="preserve"> </w:t>
            </w:r>
            <w:r w:rsidR="004B178F" w:rsidRPr="006573D8">
              <w:rPr>
                <w:sz w:val="19"/>
                <w:szCs w:val="19"/>
              </w:rPr>
              <w:t>ku</w:t>
            </w:r>
            <w:r w:rsidRPr="006573D8">
              <w:rPr>
                <w:sz w:val="19"/>
                <w:szCs w:val="19"/>
              </w:rPr>
              <w:t xml:space="preserve"> culeys gulukoos oo laga helay cudurka sokorowga uurka waxaa laga yaabaa in</w:t>
            </w:r>
            <w:r w:rsidR="004B178F" w:rsidRPr="006573D8">
              <w:rPr>
                <w:sz w:val="19"/>
                <w:szCs w:val="19"/>
              </w:rPr>
              <w:t xml:space="preserve"> </w:t>
            </w:r>
            <w:r w:rsidRPr="006573D8">
              <w:rPr>
                <w:sz w:val="19"/>
                <w:szCs w:val="19"/>
              </w:rPr>
              <w:t xml:space="preserve">aad aragto </w:t>
            </w:r>
            <w:r w:rsidR="004B178F" w:rsidRPr="006573D8">
              <w:rPr>
                <w:sz w:val="19"/>
                <w:szCs w:val="19"/>
              </w:rPr>
              <w:t xml:space="preserve">ood la kulanto </w:t>
            </w:r>
            <w:r w:rsidRPr="006573D8">
              <w:rPr>
                <w:sz w:val="19"/>
                <w:szCs w:val="19"/>
              </w:rPr>
              <w:t>kalkaaliye sonkorow.</w:t>
            </w:r>
            <w:r w:rsidR="004B178F" w:rsidRPr="006573D8">
              <w:rPr>
                <w:sz w:val="19"/>
                <w:szCs w:val="19"/>
              </w:rPr>
              <w:t xml:space="preserve"> </w:t>
            </w:r>
          </w:p>
          <w:p w14:paraId="1C5CF8A9" w14:textId="56C34829" w:rsidR="003C690C" w:rsidRPr="006573D8" w:rsidRDefault="0081782D" w:rsidP="003C690C">
            <w:pPr>
              <w:spacing w:after="0"/>
              <w:rPr>
                <w:rFonts w:cs="Arial"/>
                <w:sz w:val="19"/>
                <w:szCs w:val="19"/>
              </w:rPr>
            </w:pPr>
            <w:r w:rsidRPr="006573D8">
              <w:rPr>
                <w:sz w:val="19"/>
                <w:szCs w:val="19"/>
              </w:rPr>
              <w:t>Booqashadaas</w:t>
            </w:r>
            <w:r w:rsidR="004B178F" w:rsidRPr="006573D8">
              <w:rPr>
                <w:sz w:val="19"/>
                <w:szCs w:val="19"/>
              </w:rPr>
              <w:t xml:space="preserve"> iyada ah</w:t>
            </w:r>
            <w:r w:rsidRPr="006573D8">
              <w:rPr>
                <w:sz w:val="19"/>
                <w:szCs w:val="19"/>
              </w:rPr>
              <w:t xml:space="preserve"> waxa</w:t>
            </w:r>
            <w:r w:rsidR="004B178F" w:rsidRPr="006573D8">
              <w:rPr>
                <w:sz w:val="19"/>
                <w:szCs w:val="19"/>
              </w:rPr>
              <w:t xml:space="preserve"> a</w:t>
            </w:r>
            <w:r w:rsidRPr="006573D8">
              <w:rPr>
                <w:sz w:val="19"/>
                <w:szCs w:val="19"/>
              </w:rPr>
              <w:t>ad</w:t>
            </w:r>
            <w:r w:rsidR="004B178F" w:rsidRPr="006573D8">
              <w:rPr>
                <w:sz w:val="19"/>
                <w:szCs w:val="19"/>
              </w:rPr>
              <w:t xml:space="preserve"> adigu ku</w:t>
            </w:r>
            <w:r w:rsidRPr="006573D8">
              <w:rPr>
                <w:sz w:val="19"/>
                <w:szCs w:val="19"/>
              </w:rPr>
              <w:t xml:space="preserve"> heli doontaa macluumaad dheeraad ah oo ku saabsan sonkorowga uurka iyo tilmaamaha is-baaritaanka </w:t>
            </w:r>
            <w:r w:rsidR="008312C0" w:rsidRPr="006573D8">
              <w:rPr>
                <w:sz w:val="19"/>
                <w:szCs w:val="19"/>
              </w:rPr>
              <w:t>P</w:t>
            </w:r>
            <w:r w:rsidRPr="006573D8">
              <w:rPr>
                <w:sz w:val="19"/>
                <w:szCs w:val="19"/>
              </w:rPr>
              <w:t xml:space="preserve">-glucose. </w:t>
            </w:r>
            <w:r w:rsidR="00BC7AA2" w:rsidRPr="006573D8">
              <w:rPr>
                <w:sz w:val="19"/>
                <w:szCs w:val="19"/>
              </w:rPr>
              <w:t>Xarumaha qaabilaadda qaarkood</w:t>
            </w:r>
            <w:r w:rsidRPr="006573D8">
              <w:rPr>
                <w:sz w:val="19"/>
                <w:szCs w:val="19"/>
              </w:rPr>
              <w:t>, waxa</w:t>
            </w:r>
            <w:r w:rsidR="00BC7AA2" w:rsidRPr="006573D8">
              <w:rPr>
                <w:sz w:val="19"/>
                <w:szCs w:val="19"/>
              </w:rPr>
              <w:t xml:space="preserve"> a</w:t>
            </w:r>
            <w:r w:rsidRPr="006573D8">
              <w:rPr>
                <w:sz w:val="19"/>
                <w:szCs w:val="19"/>
              </w:rPr>
              <w:t xml:space="preserve">ad </w:t>
            </w:r>
            <w:r w:rsidR="00BC7AA2" w:rsidRPr="006573D8">
              <w:rPr>
                <w:sz w:val="19"/>
                <w:szCs w:val="19"/>
              </w:rPr>
              <w:t xml:space="preserve">baddalkeeda adigu </w:t>
            </w:r>
            <w:r w:rsidRPr="006573D8">
              <w:rPr>
                <w:sz w:val="19"/>
                <w:szCs w:val="19"/>
              </w:rPr>
              <w:t>ka heli xogtaas umuliso.</w:t>
            </w:r>
          </w:p>
          <w:p w14:paraId="07B36F49" w14:textId="77777777" w:rsidR="003C690C" w:rsidRPr="006573D8" w:rsidRDefault="003C690C" w:rsidP="00A13080">
            <w:pPr>
              <w:spacing w:after="0"/>
              <w:rPr>
                <w:rFonts w:cs="Arial"/>
                <w:sz w:val="19"/>
                <w:szCs w:val="19"/>
              </w:rPr>
            </w:pPr>
          </w:p>
          <w:p w14:paraId="06FE0F03" w14:textId="4115F54C" w:rsidR="00551663" w:rsidRPr="006573D8" w:rsidRDefault="003C690C">
            <w:pPr>
              <w:spacing w:after="0"/>
              <w:rPr>
                <w:rFonts w:cs="Arial"/>
                <w:sz w:val="19"/>
                <w:szCs w:val="19"/>
              </w:rPr>
            </w:pPr>
            <w:r w:rsidRPr="006573D8">
              <w:rPr>
                <w:sz w:val="19"/>
                <w:szCs w:val="19"/>
              </w:rPr>
              <w:t xml:space="preserve">Adiga waxaa lagugula talinayaa in aad tijaabiso heerka macaanka </w:t>
            </w:r>
            <w:r w:rsidR="00F31F4D" w:rsidRPr="006573D8">
              <w:rPr>
                <w:sz w:val="19"/>
                <w:szCs w:val="19"/>
              </w:rPr>
              <w:t>P</w:t>
            </w:r>
            <w:r w:rsidRPr="006573D8">
              <w:rPr>
                <w:sz w:val="19"/>
                <w:szCs w:val="19"/>
              </w:rPr>
              <w:t>-glucose hor dhac ahaan seddex maalmood asbuucii: adoon afka waxba saarin subaxdii iyo hal saac kadib marka aad quraacato, marka aad qadayso iyo marka aad cashayso. Heerka macaanka jiidhkaaga wax aad adigu ku qortaa buugga aad u qaadato booqashooyinka adiga umulisadaada.</w:t>
            </w:r>
          </w:p>
          <w:p w14:paraId="13EC77F5" w14:textId="5CDE9DBD" w:rsidR="007F1C51" w:rsidRPr="006573D8" w:rsidRDefault="007F1C51">
            <w:pPr>
              <w:spacing w:after="0"/>
              <w:ind w:right="285"/>
              <w:rPr>
                <w:rFonts w:cs="Arial"/>
                <w:sz w:val="19"/>
                <w:szCs w:val="19"/>
              </w:rPr>
            </w:pPr>
          </w:p>
          <w:p w14:paraId="5652AED3" w14:textId="70859477" w:rsidR="007F1C51" w:rsidRPr="006573D8" w:rsidRDefault="007F1C51" w:rsidP="00A13080">
            <w:pPr>
              <w:spacing w:after="0"/>
              <w:rPr>
                <w:sz w:val="19"/>
                <w:szCs w:val="19"/>
              </w:rPr>
            </w:pPr>
            <w:r w:rsidRPr="006573D8">
              <w:rPr>
                <w:b/>
                <w:bCs/>
                <w:sz w:val="19"/>
                <w:szCs w:val="19"/>
              </w:rPr>
              <w:t>Daawaynta</w:t>
            </w:r>
            <w:r w:rsidRPr="006573D8">
              <w:rPr>
                <w:sz w:val="19"/>
                <w:szCs w:val="19"/>
              </w:rPr>
              <w:t xml:space="preserve">: </w:t>
            </w:r>
            <w:r w:rsidR="00CC1C50" w:rsidRPr="006573D8">
              <w:rPr>
                <w:sz w:val="19"/>
                <w:szCs w:val="19"/>
              </w:rPr>
              <w:t>Heerka sonkorta dhiigga</w:t>
            </w:r>
            <w:r w:rsidRPr="006573D8">
              <w:rPr>
                <w:sz w:val="19"/>
                <w:szCs w:val="19"/>
              </w:rPr>
              <w:t xml:space="preserve"> </w:t>
            </w:r>
            <w:r w:rsidR="004B2EDC" w:rsidRPr="006573D8">
              <w:rPr>
                <w:sz w:val="19"/>
                <w:szCs w:val="19"/>
              </w:rPr>
              <w:t>P</w:t>
            </w:r>
            <w:r w:rsidRPr="006573D8">
              <w:rPr>
                <w:sz w:val="19"/>
                <w:szCs w:val="19"/>
              </w:rPr>
              <w:t xml:space="preserve">-glucose ayaa go'aamiya </w:t>
            </w:r>
            <w:r w:rsidR="006B1A7A" w:rsidRPr="006573D8">
              <w:rPr>
                <w:sz w:val="19"/>
                <w:szCs w:val="19"/>
              </w:rPr>
              <w:t xml:space="preserve">nooca ay noqonayso talada </w:t>
            </w:r>
            <w:r w:rsidRPr="006573D8">
              <w:rPr>
                <w:sz w:val="19"/>
                <w:szCs w:val="19"/>
              </w:rPr>
              <w:t>daawaynta lag</w:t>
            </w:r>
            <w:r w:rsidR="006B1A7A" w:rsidRPr="006573D8">
              <w:rPr>
                <w:sz w:val="19"/>
                <w:szCs w:val="19"/>
              </w:rPr>
              <w:t>aa siiyo</w:t>
            </w:r>
            <w:r w:rsidRPr="006573D8">
              <w:rPr>
                <w:sz w:val="19"/>
                <w:szCs w:val="19"/>
              </w:rPr>
              <w:t xml:space="preserve">. </w:t>
            </w:r>
            <w:r w:rsidR="00D1600E" w:rsidRPr="006573D8">
              <w:rPr>
                <w:sz w:val="19"/>
                <w:szCs w:val="19"/>
              </w:rPr>
              <w:t>Inta badan</w:t>
            </w:r>
            <w:r w:rsidRPr="006573D8">
              <w:rPr>
                <w:sz w:val="19"/>
                <w:szCs w:val="19"/>
              </w:rPr>
              <w:t xml:space="preserve"> wa</w:t>
            </w:r>
            <w:r w:rsidR="00D1600E" w:rsidRPr="006573D8">
              <w:rPr>
                <w:sz w:val="19"/>
                <w:szCs w:val="19"/>
              </w:rPr>
              <w:t>xa</w:t>
            </w:r>
            <w:r w:rsidRPr="006573D8">
              <w:rPr>
                <w:sz w:val="19"/>
                <w:szCs w:val="19"/>
              </w:rPr>
              <w:t>a</w:t>
            </w:r>
            <w:r w:rsidR="00170497" w:rsidRPr="006573D8">
              <w:rPr>
                <w:sz w:val="19"/>
                <w:szCs w:val="19"/>
              </w:rPr>
              <w:t xml:space="preserve"> taas</w:t>
            </w:r>
            <w:r w:rsidRPr="006573D8">
              <w:rPr>
                <w:sz w:val="19"/>
                <w:szCs w:val="19"/>
              </w:rPr>
              <w:t xml:space="preserve"> ku filan </w:t>
            </w:r>
            <w:r w:rsidR="00170497" w:rsidRPr="006573D8">
              <w:rPr>
                <w:sz w:val="19"/>
                <w:szCs w:val="19"/>
              </w:rPr>
              <w:t xml:space="preserve">uun </w:t>
            </w:r>
            <w:r w:rsidRPr="006573D8">
              <w:rPr>
                <w:sz w:val="19"/>
                <w:szCs w:val="19"/>
              </w:rPr>
              <w:t>in la cuno cuntooyinka ay ku jiraan sonkor yar iyo in la sameeyo dhaqdhaqaaq jireed.</w:t>
            </w:r>
          </w:p>
          <w:p w14:paraId="2731376F" w14:textId="688A86A5" w:rsidR="007F1C51" w:rsidRPr="006573D8" w:rsidRDefault="007F1C51" w:rsidP="007F1C51">
            <w:pPr>
              <w:spacing w:after="0"/>
              <w:rPr>
                <w:sz w:val="19"/>
                <w:szCs w:val="19"/>
                <w:lang w:val="en-US"/>
              </w:rPr>
            </w:pPr>
            <w:r w:rsidRPr="006573D8">
              <w:rPr>
                <w:sz w:val="19"/>
                <w:szCs w:val="19"/>
                <w:lang w:val="en-US"/>
              </w:rPr>
              <w:t xml:space="preserve">Mararka qaarkood waxaa loo baahan yahay </w:t>
            </w:r>
            <w:r w:rsidR="00D77115" w:rsidRPr="006573D8">
              <w:rPr>
                <w:sz w:val="19"/>
                <w:szCs w:val="19"/>
                <w:lang w:val="en-US"/>
              </w:rPr>
              <w:t xml:space="preserve">in </w:t>
            </w:r>
            <w:r w:rsidRPr="006573D8">
              <w:rPr>
                <w:sz w:val="19"/>
                <w:szCs w:val="19"/>
                <w:lang w:val="en-US"/>
              </w:rPr>
              <w:t>da</w:t>
            </w:r>
            <w:r w:rsidR="009B52D7" w:rsidRPr="006573D8">
              <w:rPr>
                <w:sz w:val="19"/>
                <w:szCs w:val="19"/>
                <w:lang w:val="en-US"/>
              </w:rPr>
              <w:t>awo</w:t>
            </w:r>
            <w:r w:rsidRPr="006573D8">
              <w:rPr>
                <w:sz w:val="19"/>
                <w:szCs w:val="19"/>
                <w:lang w:val="en-US"/>
              </w:rPr>
              <w:t xml:space="preserve"> lagu daro. </w:t>
            </w:r>
            <w:r w:rsidR="009B52D7" w:rsidRPr="006573D8">
              <w:rPr>
                <w:sz w:val="19"/>
                <w:szCs w:val="19"/>
                <w:lang w:val="en-US"/>
              </w:rPr>
              <w:t>Adigu w</w:t>
            </w:r>
            <w:r w:rsidRPr="006573D8">
              <w:rPr>
                <w:sz w:val="19"/>
                <w:szCs w:val="19"/>
                <w:lang w:val="en-US"/>
              </w:rPr>
              <w:t>axa</w:t>
            </w:r>
            <w:r w:rsidR="009B52D7" w:rsidRPr="006573D8">
              <w:rPr>
                <w:sz w:val="19"/>
                <w:szCs w:val="19"/>
                <w:lang w:val="en-US"/>
              </w:rPr>
              <w:t xml:space="preserve"> a</w:t>
            </w:r>
            <w:r w:rsidRPr="006573D8">
              <w:rPr>
                <w:sz w:val="19"/>
                <w:szCs w:val="19"/>
                <w:lang w:val="en-US"/>
              </w:rPr>
              <w:t xml:space="preserve">ad markaas la xiriiri doontaa </w:t>
            </w:r>
            <w:r w:rsidR="00001A9F" w:rsidRPr="006573D8">
              <w:rPr>
                <w:sz w:val="19"/>
                <w:szCs w:val="19"/>
                <w:lang w:val="en-US"/>
              </w:rPr>
              <w:t xml:space="preserve">kuwa ku </w:t>
            </w:r>
            <w:r w:rsidRPr="006573D8">
              <w:rPr>
                <w:sz w:val="19"/>
                <w:szCs w:val="19"/>
                <w:lang w:val="en-US"/>
              </w:rPr>
              <w:t>takhsus</w:t>
            </w:r>
            <w:r w:rsidR="00001A9F" w:rsidRPr="006573D8">
              <w:rPr>
                <w:sz w:val="19"/>
                <w:szCs w:val="19"/>
                <w:lang w:val="en-US"/>
              </w:rPr>
              <w:t xml:space="preserve">ay </w:t>
            </w:r>
            <w:r w:rsidRPr="006573D8">
              <w:rPr>
                <w:sz w:val="19"/>
                <w:szCs w:val="19"/>
                <w:lang w:val="en-US"/>
              </w:rPr>
              <w:t xml:space="preserve"> daryeelka hooyada ee Falun</w:t>
            </w:r>
            <w:r w:rsidR="00A003CC" w:rsidRPr="006573D8">
              <w:rPr>
                <w:sz w:val="19"/>
                <w:szCs w:val="19"/>
                <w:lang w:val="en-US"/>
              </w:rPr>
              <w:t xml:space="preserve"> ama </w:t>
            </w:r>
            <w:r w:rsidRPr="006573D8">
              <w:rPr>
                <w:sz w:val="19"/>
                <w:szCs w:val="19"/>
                <w:lang w:val="en-US"/>
              </w:rPr>
              <w:t>Mora wixii macluumaad dheeraad ah.</w:t>
            </w:r>
          </w:p>
          <w:p w14:paraId="3E93A080" w14:textId="623DAC70" w:rsidR="00FA644A" w:rsidRPr="006573D8" w:rsidRDefault="00FA644A" w:rsidP="00A13080">
            <w:pPr>
              <w:spacing w:after="0"/>
              <w:rPr>
                <w:sz w:val="19"/>
                <w:szCs w:val="19"/>
                <w:lang w:val="en-US"/>
              </w:rPr>
            </w:pPr>
          </w:p>
          <w:p w14:paraId="5A20B396" w14:textId="63563C9E" w:rsidR="00FD7A3C" w:rsidRPr="006573D8" w:rsidRDefault="0013506E" w:rsidP="00A13080">
            <w:pPr>
              <w:rPr>
                <w:sz w:val="19"/>
                <w:szCs w:val="19"/>
                <w:lang w:val="en-US"/>
              </w:rPr>
            </w:pPr>
            <w:r w:rsidRPr="006573D8">
              <w:rPr>
                <w:sz w:val="19"/>
                <w:szCs w:val="19"/>
                <w:lang w:val="en-US"/>
              </w:rPr>
              <w:t xml:space="preserve">Haddii </w:t>
            </w:r>
            <w:r w:rsidR="00F45EB3" w:rsidRPr="006573D8">
              <w:rPr>
                <w:sz w:val="19"/>
                <w:szCs w:val="19"/>
                <w:lang w:val="en-US"/>
              </w:rPr>
              <w:t xml:space="preserve">aysan </w:t>
            </w:r>
            <w:r w:rsidRPr="006573D8">
              <w:rPr>
                <w:sz w:val="19"/>
                <w:szCs w:val="19"/>
                <w:lang w:val="en-US"/>
              </w:rPr>
              <w:t>cuntada iyo jimicsiga aysan ku</w:t>
            </w:r>
            <w:r w:rsidR="00F45EB3" w:rsidRPr="006573D8">
              <w:rPr>
                <w:sz w:val="19"/>
                <w:szCs w:val="19"/>
                <w:lang w:val="en-US"/>
              </w:rPr>
              <w:t>gu</w:t>
            </w:r>
            <w:r w:rsidRPr="006573D8">
              <w:rPr>
                <w:sz w:val="19"/>
                <w:szCs w:val="19"/>
                <w:lang w:val="en-US"/>
              </w:rPr>
              <w:t xml:space="preserve"> filneyn daaweyn ahaan, kiniinka Metformin ayaa badanaa la soo jeediyaa</w:t>
            </w:r>
            <w:r w:rsidR="00BB4970" w:rsidRPr="006573D8">
              <w:rPr>
                <w:sz w:val="19"/>
                <w:szCs w:val="19"/>
                <w:lang w:val="en-US"/>
              </w:rPr>
              <w:t xml:space="preserve"> in la cuno</w:t>
            </w:r>
            <w:r w:rsidRPr="006573D8">
              <w:rPr>
                <w:sz w:val="19"/>
                <w:szCs w:val="19"/>
                <w:lang w:val="en-US"/>
              </w:rPr>
              <w:t>. Metformin wuxuu u shaqeeyaa isag</w:t>
            </w:r>
            <w:r w:rsidR="00BB4970" w:rsidRPr="006573D8">
              <w:rPr>
                <w:sz w:val="19"/>
                <w:szCs w:val="19"/>
                <w:lang w:val="en-US"/>
              </w:rPr>
              <w:t xml:space="preserve">a </w:t>
            </w:r>
            <w:r w:rsidRPr="006573D8">
              <w:rPr>
                <w:sz w:val="19"/>
                <w:szCs w:val="19"/>
                <w:lang w:val="en-US"/>
              </w:rPr>
              <w:t>oo kordhinaya dareenka jirka ee insulinta. Waxaa jir</w:t>
            </w:r>
            <w:r w:rsidR="007548DF" w:rsidRPr="006573D8">
              <w:rPr>
                <w:sz w:val="19"/>
                <w:szCs w:val="19"/>
                <w:lang w:val="en-US"/>
              </w:rPr>
              <w:t>t</w:t>
            </w:r>
            <w:r w:rsidRPr="006573D8">
              <w:rPr>
                <w:sz w:val="19"/>
                <w:szCs w:val="19"/>
                <w:lang w:val="en-US"/>
              </w:rPr>
              <w:t>a waayo</w:t>
            </w:r>
            <w:r w:rsidR="007548DF" w:rsidRPr="006573D8">
              <w:rPr>
                <w:sz w:val="19"/>
                <w:szCs w:val="19"/>
                <w:lang w:val="en-US"/>
              </w:rPr>
              <w:t xml:space="preserve"> </w:t>
            </w:r>
            <w:r w:rsidRPr="006573D8">
              <w:rPr>
                <w:sz w:val="19"/>
                <w:szCs w:val="19"/>
                <w:lang w:val="en-US"/>
              </w:rPr>
              <w:t xml:space="preserve">aragnimo ballaaran oo adduunka </w:t>
            </w:r>
            <w:r w:rsidR="007548DF" w:rsidRPr="006573D8">
              <w:rPr>
                <w:sz w:val="19"/>
                <w:szCs w:val="19"/>
                <w:lang w:val="en-US"/>
              </w:rPr>
              <w:t xml:space="preserve">u leeyihiin </w:t>
            </w:r>
            <w:r w:rsidRPr="006573D8">
              <w:rPr>
                <w:sz w:val="19"/>
                <w:szCs w:val="19"/>
                <w:lang w:val="en-US"/>
              </w:rPr>
              <w:t>daaweynta metformin inta lagu jiro uurka. Metformin wax</w:t>
            </w:r>
            <w:r w:rsidR="00941A2B" w:rsidRPr="006573D8">
              <w:rPr>
                <w:sz w:val="19"/>
                <w:szCs w:val="19"/>
                <w:lang w:val="en-US"/>
              </w:rPr>
              <w:t xml:space="preserve"> a</w:t>
            </w:r>
            <w:r w:rsidRPr="006573D8">
              <w:rPr>
                <w:sz w:val="19"/>
                <w:szCs w:val="19"/>
                <w:lang w:val="en-US"/>
              </w:rPr>
              <w:t>ay mararka qaarkood keeni kartaa waxyeelooyin sida lallabbo, gaas iyo shuban. Dhibaatooyinka soo raaca waxaa lagu yarayn karaa iyad</w:t>
            </w:r>
            <w:r w:rsidR="00941A2B" w:rsidRPr="006573D8">
              <w:rPr>
                <w:sz w:val="19"/>
                <w:szCs w:val="19"/>
                <w:lang w:val="en-US"/>
              </w:rPr>
              <w:t xml:space="preserve">a </w:t>
            </w:r>
            <w:r w:rsidRPr="006573D8">
              <w:rPr>
                <w:sz w:val="19"/>
                <w:szCs w:val="19"/>
                <w:lang w:val="en-US"/>
              </w:rPr>
              <w:t xml:space="preserve">oo si tartiib tartiib ah loo kordhiyo qiyaasta iyo </w:t>
            </w:r>
            <w:r w:rsidR="00BE51C7" w:rsidRPr="006573D8">
              <w:rPr>
                <w:sz w:val="19"/>
                <w:szCs w:val="19"/>
                <w:lang w:val="en-US"/>
              </w:rPr>
              <w:t xml:space="preserve">in kiniinka lagu cuno waqtiyada </w:t>
            </w:r>
            <w:r w:rsidRPr="006573D8">
              <w:rPr>
                <w:sz w:val="19"/>
                <w:szCs w:val="19"/>
                <w:lang w:val="en-US"/>
              </w:rPr>
              <w:t>cunt</w:t>
            </w:r>
            <w:r w:rsidR="002D2CF7" w:rsidRPr="006573D8">
              <w:rPr>
                <w:sz w:val="19"/>
                <w:szCs w:val="19"/>
                <w:lang w:val="en-US"/>
              </w:rPr>
              <w:t>ada</w:t>
            </w:r>
            <w:r w:rsidRPr="006573D8">
              <w:rPr>
                <w:sz w:val="19"/>
                <w:szCs w:val="19"/>
                <w:lang w:val="en-US"/>
              </w:rPr>
              <w:t>. Dhibaatooyinka soo raaca waxa</w:t>
            </w:r>
            <w:r w:rsidR="002D2CF7" w:rsidRPr="006573D8">
              <w:rPr>
                <w:sz w:val="19"/>
                <w:szCs w:val="19"/>
                <w:lang w:val="en-US"/>
              </w:rPr>
              <w:t xml:space="preserve"> a</w:t>
            </w:r>
            <w:r w:rsidRPr="006573D8">
              <w:rPr>
                <w:sz w:val="19"/>
                <w:szCs w:val="19"/>
                <w:lang w:val="en-US"/>
              </w:rPr>
              <w:t>y badanaa ku baxaan 1-2 toddobaad gudahood.</w:t>
            </w:r>
          </w:p>
          <w:p w14:paraId="06FE0F06" w14:textId="55CF70CB" w:rsidR="009D5332" w:rsidRPr="001B6E01" w:rsidRDefault="001A27A3" w:rsidP="001B6E01">
            <w:pPr>
              <w:rPr>
                <w:rFonts w:cs="Arial"/>
                <w:sz w:val="8"/>
                <w:szCs w:val="8"/>
                <w:lang w:val="en-US"/>
              </w:rPr>
            </w:pPr>
            <w:r w:rsidRPr="006573D8">
              <w:rPr>
                <w:sz w:val="19"/>
                <w:szCs w:val="19"/>
                <w:lang w:val="en-US"/>
              </w:rPr>
              <w:t xml:space="preserve">Xaaladaha qaarkood, cirbadeynta insulinta ah ayaa laga yaabaa in loo baahdo in lagu daro daaweyn ahaan. </w:t>
            </w:r>
            <w:r w:rsidR="000A08C8" w:rsidRPr="006573D8">
              <w:rPr>
                <w:sz w:val="19"/>
                <w:szCs w:val="19"/>
                <w:lang w:val="en-US"/>
              </w:rPr>
              <w:t>Adigu w</w:t>
            </w:r>
            <w:r w:rsidRPr="006573D8">
              <w:rPr>
                <w:sz w:val="19"/>
                <w:szCs w:val="19"/>
                <w:lang w:val="en-US"/>
              </w:rPr>
              <w:t>axa</w:t>
            </w:r>
            <w:r w:rsidR="000A08C8" w:rsidRPr="006573D8">
              <w:rPr>
                <w:sz w:val="19"/>
                <w:szCs w:val="19"/>
                <w:lang w:val="en-US"/>
              </w:rPr>
              <w:t xml:space="preserve"> a</w:t>
            </w:r>
            <w:r w:rsidRPr="006573D8">
              <w:rPr>
                <w:sz w:val="19"/>
                <w:szCs w:val="19"/>
                <w:lang w:val="en-US"/>
              </w:rPr>
              <w:t xml:space="preserve">ad markaa iman kartaa qaybta hooyada ee takhasuska leh si aad macluumaad dheeraad </w:t>
            </w:r>
            <w:r w:rsidR="000268DC">
              <w:rPr>
                <w:sz w:val="19"/>
                <w:szCs w:val="19"/>
                <w:lang w:val="en-US"/>
              </w:rPr>
              <w:br/>
            </w:r>
            <w:r w:rsidRPr="006573D8">
              <w:rPr>
                <w:sz w:val="19"/>
                <w:szCs w:val="19"/>
                <w:lang w:val="en-US"/>
              </w:rPr>
              <w:t>ah u hesho.</w:t>
            </w:r>
          </w:p>
        </w:tc>
        <w:tc>
          <w:tcPr>
            <w:tcW w:w="621" w:type="dxa"/>
            <w:tcMar>
              <w:bottom w:w="170" w:type="dxa"/>
            </w:tcMar>
          </w:tcPr>
          <w:p w14:paraId="06FE0F07" w14:textId="011B6328" w:rsidR="00965C63" w:rsidRPr="00A13080" w:rsidRDefault="00965C63" w:rsidP="00B97591">
            <w:pPr>
              <w:pStyle w:val="Ingetavstnd"/>
              <w:rPr>
                <w:sz w:val="2"/>
                <w:szCs w:val="2"/>
                <w:lang w:val="en-US"/>
              </w:rPr>
            </w:pPr>
          </w:p>
        </w:tc>
        <w:tc>
          <w:tcPr>
            <w:tcW w:w="654" w:type="dxa"/>
            <w:tcMar>
              <w:bottom w:w="170" w:type="dxa"/>
            </w:tcMar>
          </w:tcPr>
          <w:p w14:paraId="06FE0F08" w14:textId="58330CF1" w:rsidR="00965C63" w:rsidRPr="00A13080" w:rsidRDefault="00965C63" w:rsidP="00B97591">
            <w:pPr>
              <w:pStyle w:val="Ingetavstnd"/>
              <w:rPr>
                <w:sz w:val="2"/>
                <w:szCs w:val="2"/>
                <w:lang w:val="en-US"/>
              </w:rPr>
            </w:pPr>
          </w:p>
        </w:tc>
        <w:tc>
          <w:tcPr>
            <w:tcW w:w="6632" w:type="dxa"/>
            <w:tcBorders>
              <w:bottom w:val="single" w:sz="12" w:space="0" w:color="54B798"/>
            </w:tcBorders>
            <w:tcMar>
              <w:bottom w:w="170" w:type="dxa"/>
            </w:tcMar>
          </w:tcPr>
          <w:p w14:paraId="2B03AB41" w14:textId="49DDF756" w:rsidR="00DE5D6D" w:rsidRPr="00234017" w:rsidRDefault="00DE5D6D" w:rsidP="00DE5D6D">
            <w:pPr>
              <w:spacing w:after="0"/>
              <w:ind w:right="154"/>
              <w:rPr>
                <w:rFonts w:cs="Arial"/>
                <w:b/>
                <w:bCs/>
                <w:sz w:val="8"/>
                <w:szCs w:val="8"/>
                <w:lang w:val="en-US"/>
              </w:rPr>
            </w:pPr>
          </w:p>
          <w:p w14:paraId="636668A5" w14:textId="77777777" w:rsidR="00E051B3" w:rsidRPr="00234017" w:rsidRDefault="00E051B3" w:rsidP="00DE5D6D">
            <w:pPr>
              <w:spacing w:after="0"/>
              <w:ind w:right="154"/>
              <w:rPr>
                <w:rFonts w:cs="Arial"/>
                <w:b/>
                <w:bCs/>
                <w:sz w:val="8"/>
                <w:szCs w:val="8"/>
                <w:lang w:val="en-US"/>
              </w:rPr>
            </w:pPr>
          </w:p>
          <w:p w14:paraId="1D2AA93D" w14:textId="2EA29A4F" w:rsidR="009D5332" w:rsidRPr="00234017" w:rsidRDefault="005E0983" w:rsidP="00A13080">
            <w:pPr>
              <w:spacing w:after="0"/>
              <w:rPr>
                <w:sz w:val="18"/>
                <w:szCs w:val="18"/>
                <w:lang w:val="en-US"/>
              </w:rPr>
            </w:pPr>
            <w:r w:rsidRPr="00234017">
              <w:rPr>
                <w:b/>
                <w:bCs/>
                <w:sz w:val="18"/>
                <w:szCs w:val="18"/>
                <w:lang w:val="en-US"/>
              </w:rPr>
              <w:t xml:space="preserve">Talo ku saabsan cuntada iyo </w:t>
            </w:r>
            <w:r w:rsidR="00574BC4" w:rsidRPr="00234017">
              <w:rPr>
                <w:b/>
                <w:bCs/>
                <w:sz w:val="18"/>
                <w:szCs w:val="18"/>
                <w:lang w:val="en-US"/>
              </w:rPr>
              <w:t>dhaqdhaqaaga</w:t>
            </w:r>
          </w:p>
          <w:p w14:paraId="7A8F8C76" w14:textId="613D8425" w:rsidR="006601C4" w:rsidRPr="00234017" w:rsidRDefault="006601C4" w:rsidP="00A13080">
            <w:pPr>
              <w:spacing w:after="0"/>
              <w:rPr>
                <w:sz w:val="18"/>
                <w:szCs w:val="18"/>
                <w:lang w:val="en-US"/>
              </w:rPr>
            </w:pPr>
            <w:r w:rsidRPr="00234017">
              <w:rPr>
                <w:sz w:val="18"/>
                <w:szCs w:val="18"/>
                <w:lang w:val="en-US"/>
              </w:rPr>
              <w:t>Si joogto ah</w:t>
            </w:r>
            <w:r w:rsidR="00752E9E" w:rsidRPr="00234017">
              <w:rPr>
                <w:sz w:val="18"/>
                <w:szCs w:val="18"/>
                <w:lang w:val="en-US"/>
              </w:rPr>
              <w:t xml:space="preserve"> wax</w:t>
            </w:r>
            <w:r w:rsidRPr="00234017">
              <w:rPr>
                <w:sz w:val="18"/>
                <w:szCs w:val="18"/>
                <w:lang w:val="en-US"/>
              </w:rPr>
              <w:t xml:space="preserve"> u cun: quraac, qado, casho iyo 1-3 cunto fudud maalintii.</w:t>
            </w:r>
          </w:p>
          <w:p w14:paraId="700C7CAE" w14:textId="7B0E9A0C" w:rsidR="006601C4" w:rsidRPr="00234017" w:rsidRDefault="006601C4" w:rsidP="00A13080">
            <w:pPr>
              <w:spacing w:after="0"/>
              <w:rPr>
                <w:sz w:val="18"/>
                <w:szCs w:val="18"/>
                <w:lang w:val="en-US"/>
              </w:rPr>
            </w:pPr>
            <w:r w:rsidRPr="00234017">
              <w:rPr>
                <w:sz w:val="18"/>
                <w:szCs w:val="18"/>
                <w:lang w:val="en-US"/>
              </w:rPr>
              <w:t>Raac qaabka saxanka</w:t>
            </w:r>
            <w:r w:rsidR="00752E9E" w:rsidRPr="00234017">
              <w:rPr>
                <w:sz w:val="18"/>
                <w:szCs w:val="18"/>
                <w:lang w:val="en-US"/>
              </w:rPr>
              <w:t xml:space="preserve"> casriga</w:t>
            </w:r>
            <w:r w:rsidR="00500880" w:rsidRPr="00234017">
              <w:rPr>
                <w:sz w:val="18"/>
                <w:szCs w:val="18"/>
                <w:lang w:val="en-US"/>
              </w:rPr>
              <w:t xml:space="preserve"> ah ee</w:t>
            </w:r>
            <w:r w:rsidRPr="00234017">
              <w:rPr>
                <w:sz w:val="18"/>
                <w:szCs w:val="18"/>
                <w:lang w:val="en-US"/>
              </w:rPr>
              <w:t xml:space="preserve"> qadada iyo cashada.</w:t>
            </w:r>
          </w:p>
          <w:p w14:paraId="06FE0F10" w14:textId="555455BF" w:rsidR="00551663" w:rsidRPr="00234017" w:rsidRDefault="00551663" w:rsidP="00A13080">
            <w:pPr>
              <w:spacing w:after="0"/>
              <w:ind w:right="154"/>
              <w:rPr>
                <w:sz w:val="18"/>
                <w:szCs w:val="18"/>
                <w:lang w:val="en-US"/>
              </w:rPr>
            </w:pPr>
            <w:r w:rsidRPr="00234017">
              <w:rPr>
                <w:noProof/>
                <w:sz w:val="18"/>
                <w:szCs w:val="18"/>
                <w:lang w:eastAsia="sv-SE"/>
              </w:rPr>
              <w:drawing>
                <wp:anchor distT="0" distB="0" distL="114300" distR="114300" simplePos="0" relativeHeight="251660288" behindDoc="1" locked="0" layoutInCell="1" allowOverlap="1" wp14:anchorId="06FE0F2B" wp14:editId="24797C75">
                  <wp:simplePos x="0" y="0"/>
                  <wp:positionH relativeFrom="column">
                    <wp:posOffset>3099463</wp:posOffset>
                  </wp:positionH>
                  <wp:positionV relativeFrom="paragraph">
                    <wp:posOffset>6929</wp:posOffset>
                  </wp:positionV>
                  <wp:extent cx="1083310" cy="1045845"/>
                  <wp:effectExtent l="0" t="0" r="2540" b="1905"/>
                  <wp:wrapTight wrapText="bothSides">
                    <wp:wrapPolygon edited="0">
                      <wp:start x="0" y="0"/>
                      <wp:lineTo x="0" y="21246"/>
                      <wp:lineTo x="21271" y="21246"/>
                      <wp:lineTo x="21271" y="0"/>
                      <wp:lineTo x="0" y="0"/>
                    </wp:wrapPolygon>
                  </wp:wrapTight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C5D03" w14:textId="350D5B9E" w:rsidR="0088338E" w:rsidRPr="00234017" w:rsidRDefault="0088338E" w:rsidP="00A13080">
            <w:pPr>
              <w:spacing w:after="0"/>
              <w:rPr>
                <w:sz w:val="18"/>
                <w:szCs w:val="18"/>
                <w:lang w:val="en-US"/>
              </w:rPr>
            </w:pPr>
            <w:r w:rsidRPr="00234017">
              <w:rPr>
                <w:sz w:val="18"/>
                <w:szCs w:val="18"/>
                <w:lang w:val="en-US"/>
              </w:rPr>
              <w:t xml:space="preserve">Dooro </w:t>
            </w:r>
            <w:r w:rsidR="00D6429C" w:rsidRPr="00234017">
              <w:rPr>
                <w:sz w:val="18"/>
                <w:szCs w:val="18"/>
                <w:lang w:val="en-US"/>
              </w:rPr>
              <w:t>cun</w:t>
            </w:r>
            <w:r w:rsidR="00723F15" w:rsidRPr="00234017">
              <w:rPr>
                <w:sz w:val="18"/>
                <w:szCs w:val="18"/>
                <w:lang w:val="en-US"/>
              </w:rPr>
              <w:t>tda</w:t>
            </w:r>
            <w:r w:rsidRPr="00234017">
              <w:rPr>
                <w:sz w:val="18"/>
                <w:szCs w:val="18"/>
                <w:lang w:val="en-US"/>
              </w:rPr>
              <w:t xml:space="preserve"> daloolka</w:t>
            </w:r>
            <w:r w:rsidR="00723F15" w:rsidRPr="00234017">
              <w:rPr>
                <w:sz w:val="18"/>
                <w:szCs w:val="18"/>
                <w:lang w:val="en-US"/>
              </w:rPr>
              <w:t xml:space="preserve"> </w:t>
            </w:r>
            <w:r w:rsidRPr="00234017">
              <w:rPr>
                <w:sz w:val="18"/>
                <w:szCs w:val="18"/>
                <w:lang w:val="en-US"/>
              </w:rPr>
              <w:t>furaha leh</w:t>
            </w:r>
            <w:r w:rsidR="00723F15" w:rsidRPr="00234017">
              <w:rPr>
                <w:sz w:val="18"/>
                <w:szCs w:val="18"/>
                <w:lang w:val="en-US"/>
              </w:rPr>
              <w:t>.</w:t>
            </w:r>
          </w:p>
          <w:p w14:paraId="6376C3DF" w14:textId="14712130" w:rsidR="0088338E" w:rsidRPr="00234017" w:rsidRDefault="00723F15" w:rsidP="00A13080">
            <w:pPr>
              <w:spacing w:after="0"/>
              <w:rPr>
                <w:sz w:val="18"/>
                <w:szCs w:val="18"/>
                <w:lang w:val="en-US"/>
              </w:rPr>
            </w:pPr>
            <w:r w:rsidRPr="00234017">
              <w:rPr>
                <w:sz w:val="18"/>
                <w:szCs w:val="18"/>
                <w:lang w:val="en-US"/>
              </w:rPr>
              <w:t>Caano fadhi</w:t>
            </w:r>
            <w:r w:rsidR="00221F14" w:rsidRPr="00234017">
              <w:rPr>
                <w:sz w:val="18"/>
                <w:szCs w:val="18"/>
                <w:lang w:val="en-US"/>
              </w:rPr>
              <w:t xml:space="preserve"> 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/ caano </w:t>
            </w:r>
            <w:r w:rsidR="00221F14" w:rsidRPr="00234017">
              <w:rPr>
                <w:sz w:val="18"/>
                <w:szCs w:val="18"/>
                <w:lang w:val="en-US"/>
              </w:rPr>
              <w:t>dhanaan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 / caano ay ka </w:t>
            </w:r>
            <w:r w:rsidR="00163F10" w:rsidRPr="00234017">
              <w:rPr>
                <w:sz w:val="18"/>
                <w:szCs w:val="18"/>
                <w:lang w:val="en-US"/>
              </w:rPr>
              <w:t>buuxaan kaalshiyam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 qiimo leh iyo</w:t>
            </w:r>
            <w:r w:rsidR="00221F14" w:rsidRPr="00234017">
              <w:rPr>
                <w:sz w:val="18"/>
                <w:szCs w:val="18"/>
                <w:lang w:val="en-US"/>
              </w:rPr>
              <w:t xml:space="preserve"> 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fitamiin D. Dooro </w:t>
            </w:r>
            <w:r w:rsidR="008079A7" w:rsidRPr="00234017">
              <w:rPr>
                <w:sz w:val="18"/>
                <w:szCs w:val="18"/>
                <w:lang w:val="en-US"/>
              </w:rPr>
              <w:t xml:space="preserve">xulashada cuntada </w:t>
            </w:r>
            <w:r w:rsidR="00300FB0" w:rsidRPr="00234017">
              <w:rPr>
                <w:sz w:val="18"/>
                <w:szCs w:val="18"/>
                <w:lang w:val="en-US"/>
              </w:rPr>
              <w:t>r</w:t>
            </w:r>
            <w:r w:rsidR="008079A7" w:rsidRPr="00234017">
              <w:rPr>
                <w:sz w:val="18"/>
                <w:szCs w:val="18"/>
                <w:lang w:val="en-US"/>
              </w:rPr>
              <w:t>abbaaniga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 ah oo ku xaddid 2 dl m</w:t>
            </w:r>
            <w:r w:rsidR="00A53280" w:rsidRPr="00234017">
              <w:rPr>
                <w:sz w:val="18"/>
                <w:szCs w:val="18"/>
                <w:lang w:val="en-US"/>
              </w:rPr>
              <w:t>ar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 kasta.</w:t>
            </w:r>
          </w:p>
          <w:p w14:paraId="06FE0F12" w14:textId="6636ED09" w:rsidR="00551663" w:rsidRPr="00234017" w:rsidRDefault="00300FB0" w:rsidP="007F270B">
            <w:pPr>
              <w:spacing w:after="0"/>
              <w:rPr>
                <w:sz w:val="18"/>
                <w:szCs w:val="18"/>
                <w:lang w:val="en-US"/>
              </w:rPr>
            </w:pPr>
            <w:r w:rsidRPr="00234017">
              <w:rPr>
                <w:sz w:val="18"/>
                <w:szCs w:val="18"/>
                <w:lang w:val="en-US"/>
              </w:rPr>
              <w:t>Waxa aad</w:t>
            </w:r>
            <w:r w:rsidR="003E4017" w:rsidRPr="00234017">
              <w:rPr>
                <w:sz w:val="18"/>
                <w:szCs w:val="18"/>
                <w:lang w:val="en-US"/>
              </w:rPr>
              <w:t xml:space="preserve"> isku daydaa in aad cunto khudaarta iyo hoobaanta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 2</w:t>
            </w:r>
            <w:r w:rsidR="003A6DA8" w:rsidRPr="00234017">
              <w:rPr>
                <w:sz w:val="18"/>
                <w:szCs w:val="18"/>
                <w:lang w:val="en-US"/>
              </w:rPr>
              <w:t xml:space="preserve"> illaa iyo </w:t>
            </w:r>
            <w:r w:rsidR="0088338E" w:rsidRPr="00234017">
              <w:rPr>
                <w:sz w:val="18"/>
                <w:szCs w:val="18"/>
                <w:lang w:val="en-US"/>
              </w:rPr>
              <w:t>3 jeer maalintii</w:t>
            </w:r>
            <w:r w:rsidR="003A6DA8" w:rsidRPr="00234017">
              <w:rPr>
                <w:sz w:val="18"/>
                <w:szCs w:val="18"/>
                <w:lang w:val="en-US"/>
              </w:rPr>
              <w:t>ba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, laakiin qaado ugu badnaan hal </w:t>
            </w:r>
            <w:r w:rsidR="00523B9F" w:rsidRPr="00234017">
              <w:rPr>
                <w:sz w:val="18"/>
                <w:szCs w:val="18"/>
                <w:lang w:val="en-US"/>
              </w:rPr>
              <w:t>khudaar ah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 ama 2 dl </w:t>
            </w:r>
            <w:r w:rsidR="00523B9F" w:rsidRPr="00234017">
              <w:rPr>
                <w:sz w:val="18"/>
                <w:szCs w:val="18"/>
                <w:lang w:val="en-US"/>
              </w:rPr>
              <w:t>oo hoobaan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 ah </w:t>
            </w:r>
            <w:r w:rsidR="00523B9F" w:rsidRPr="00234017">
              <w:rPr>
                <w:sz w:val="18"/>
                <w:szCs w:val="18"/>
                <w:lang w:val="en-US"/>
              </w:rPr>
              <w:t>mar</w:t>
            </w:r>
            <w:r w:rsidR="0088338E" w:rsidRPr="00234017">
              <w:rPr>
                <w:sz w:val="18"/>
                <w:szCs w:val="18"/>
                <w:lang w:val="en-US"/>
              </w:rPr>
              <w:t xml:space="preserve"> kasta</w:t>
            </w:r>
            <w:r w:rsidR="00D05E98" w:rsidRPr="00234017">
              <w:rPr>
                <w:sz w:val="18"/>
                <w:szCs w:val="18"/>
                <w:lang w:val="en-US"/>
              </w:rPr>
              <w:t>a</w:t>
            </w:r>
            <w:r w:rsidR="0088338E" w:rsidRPr="00234017">
              <w:rPr>
                <w:sz w:val="18"/>
                <w:szCs w:val="18"/>
                <w:lang w:val="en-US"/>
              </w:rPr>
              <w:t>.</w:t>
            </w:r>
          </w:p>
          <w:p w14:paraId="643051CD" w14:textId="77777777" w:rsidR="00234017" w:rsidRPr="00234017" w:rsidRDefault="00234017" w:rsidP="007F270B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0351EDFE" w14:textId="3F98781C" w:rsidR="00BD6266" w:rsidRPr="00234017" w:rsidRDefault="00BD6266" w:rsidP="00A13080">
            <w:pPr>
              <w:rPr>
                <w:sz w:val="18"/>
                <w:szCs w:val="18"/>
                <w:lang w:val="en-US"/>
              </w:rPr>
            </w:pPr>
            <w:r w:rsidRPr="00234017">
              <w:rPr>
                <w:sz w:val="18"/>
                <w:szCs w:val="18"/>
                <w:lang w:val="en-US"/>
              </w:rPr>
              <w:t>Cab biyo marka</w:t>
            </w:r>
            <w:r w:rsidR="00B7562E" w:rsidRPr="00234017">
              <w:rPr>
                <w:sz w:val="18"/>
                <w:szCs w:val="18"/>
                <w:lang w:val="en-US"/>
              </w:rPr>
              <w:t xml:space="preserve"> a</w:t>
            </w:r>
            <w:r w:rsidRPr="00234017">
              <w:rPr>
                <w:sz w:val="18"/>
                <w:szCs w:val="18"/>
                <w:lang w:val="en-US"/>
              </w:rPr>
              <w:t xml:space="preserve">ad harraadsan tahay! Iska ilaali casiirka, </w:t>
            </w:r>
            <w:r w:rsidR="00B7562E" w:rsidRPr="00234017">
              <w:rPr>
                <w:sz w:val="18"/>
                <w:szCs w:val="18"/>
                <w:lang w:val="en-US"/>
              </w:rPr>
              <w:t>sharaabka</w:t>
            </w:r>
            <w:r w:rsidRPr="00234017">
              <w:rPr>
                <w:sz w:val="18"/>
                <w:szCs w:val="18"/>
                <w:lang w:val="en-US"/>
              </w:rPr>
              <w:t>, cabitaannada fudud iyo kuwa kale ee macaan.</w:t>
            </w:r>
          </w:p>
          <w:p w14:paraId="7D13DD7A" w14:textId="07A6D78E" w:rsidR="00E051B3" w:rsidRPr="00234017" w:rsidRDefault="003B6441" w:rsidP="007F270B">
            <w:pPr>
              <w:rPr>
                <w:sz w:val="18"/>
                <w:szCs w:val="18"/>
                <w:lang w:val="en-US"/>
              </w:rPr>
            </w:pPr>
            <w:r w:rsidRPr="00234017">
              <w:rPr>
                <w:sz w:val="18"/>
                <w:szCs w:val="18"/>
                <w:lang w:val="en-US"/>
              </w:rPr>
              <w:t xml:space="preserve">Samee dhaqdhaqaaq jireed maalin kasta, </w:t>
            </w:r>
            <w:r w:rsidR="0074192D" w:rsidRPr="00234017">
              <w:rPr>
                <w:sz w:val="18"/>
                <w:szCs w:val="18"/>
                <w:lang w:val="en-US"/>
              </w:rPr>
              <w:t>isku day in aad dhaqdhaqaado</w:t>
            </w:r>
            <w:r w:rsidRPr="00234017">
              <w:rPr>
                <w:sz w:val="18"/>
                <w:szCs w:val="18"/>
                <w:lang w:val="en-US"/>
              </w:rPr>
              <w:t xml:space="preserve"> in ka badan 30 daqiiqo iyo dhaqdhaqaaq kor u qaadaya garaaca wadnaha.</w:t>
            </w:r>
          </w:p>
          <w:p w14:paraId="3943202C" w14:textId="1B1B01B3" w:rsidR="00F55C7D" w:rsidRPr="00234017" w:rsidRDefault="00143006" w:rsidP="007F270B">
            <w:pPr>
              <w:rPr>
                <w:sz w:val="18"/>
                <w:szCs w:val="18"/>
                <w:lang w:val="en-US"/>
              </w:rPr>
            </w:pPr>
            <w:r w:rsidRPr="00234017">
              <w:rPr>
                <w:b/>
                <w:sz w:val="18"/>
                <w:szCs w:val="18"/>
                <w:lang w:val="en-US"/>
              </w:rPr>
              <w:t>Hubi</w:t>
            </w:r>
            <w:r w:rsidR="00551663" w:rsidRPr="00234017">
              <w:rPr>
                <w:b/>
                <w:sz w:val="18"/>
                <w:szCs w:val="18"/>
                <w:lang w:val="en-US"/>
              </w:rPr>
              <w:t>:</w:t>
            </w:r>
            <w:r w:rsidR="00551663" w:rsidRPr="00234017">
              <w:rPr>
                <w:sz w:val="18"/>
                <w:szCs w:val="18"/>
                <w:lang w:val="en-US"/>
              </w:rPr>
              <w:t xml:space="preserve"> </w:t>
            </w:r>
            <w:r w:rsidRPr="00234017">
              <w:rPr>
                <w:sz w:val="18"/>
                <w:szCs w:val="18"/>
                <w:lang w:val="en-US"/>
              </w:rPr>
              <w:t>Waxa</w:t>
            </w:r>
            <w:r w:rsidR="00216081" w:rsidRPr="00234017">
              <w:rPr>
                <w:sz w:val="18"/>
                <w:szCs w:val="18"/>
                <w:lang w:val="en-US"/>
              </w:rPr>
              <w:t xml:space="preserve"> </w:t>
            </w:r>
            <w:r w:rsidR="00242F64" w:rsidRPr="00234017">
              <w:rPr>
                <w:sz w:val="18"/>
                <w:szCs w:val="18"/>
                <w:lang w:val="en-US"/>
              </w:rPr>
              <w:t>aad sameeysaa in aad</w:t>
            </w:r>
            <w:r w:rsidR="00CB2DAF" w:rsidRPr="00234017">
              <w:rPr>
                <w:sz w:val="18"/>
                <w:szCs w:val="18"/>
                <w:lang w:val="en-US"/>
              </w:rPr>
              <w:t xml:space="preserve"> booqa</w:t>
            </w:r>
            <w:r w:rsidR="00403615" w:rsidRPr="00234017">
              <w:rPr>
                <w:sz w:val="18"/>
                <w:szCs w:val="18"/>
                <w:lang w:val="en-US"/>
              </w:rPr>
              <w:t>to</w:t>
            </w:r>
            <w:r w:rsidRPr="00234017">
              <w:rPr>
                <w:sz w:val="18"/>
                <w:szCs w:val="18"/>
                <w:lang w:val="en-US"/>
              </w:rPr>
              <w:t xml:space="preserve"> wakhtiga uurka marka</w:t>
            </w:r>
            <w:r w:rsidR="00403615" w:rsidRPr="00234017">
              <w:rPr>
                <w:sz w:val="18"/>
                <w:szCs w:val="18"/>
                <w:lang w:val="en-US"/>
              </w:rPr>
              <w:t xml:space="preserve"> a</w:t>
            </w:r>
            <w:r w:rsidRPr="00234017">
              <w:rPr>
                <w:sz w:val="18"/>
                <w:szCs w:val="18"/>
                <w:lang w:val="en-US"/>
              </w:rPr>
              <w:t>ad booqanayso umulisada iyo daryeelka hooyada ee takhasuska leh ee cisbitaal</w:t>
            </w:r>
            <w:r w:rsidR="00403615" w:rsidRPr="00234017">
              <w:rPr>
                <w:sz w:val="18"/>
                <w:szCs w:val="18"/>
                <w:lang w:val="en-US"/>
              </w:rPr>
              <w:t>ad</w:t>
            </w:r>
            <w:r w:rsidRPr="00234017">
              <w:rPr>
                <w:sz w:val="18"/>
                <w:szCs w:val="18"/>
                <w:lang w:val="en-US"/>
              </w:rPr>
              <w:t xml:space="preserve"> Falu</w:t>
            </w:r>
            <w:r w:rsidR="00403615" w:rsidRPr="00234017">
              <w:rPr>
                <w:sz w:val="18"/>
                <w:szCs w:val="18"/>
                <w:lang w:val="en-US"/>
              </w:rPr>
              <w:t xml:space="preserve"> ama </w:t>
            </w:r>
            <w:r w:rsidRPr="00234017">
              <w:rPr>
                <w:sz w:val="18"/>
                <w:szCs w:val="18"/>
                <w:lang w:val="en-US"/>
              </w:rPr>
              <w:t>Mora.</w:t>
            </w:r>
            <w:r w:rsidR="00551663" w:rsidRPr="00234017">
              <w:rPr>
                <w:sz w:val="18"/>
                <w:szCs w:val="18"/>
                <w:lang w:val="en-US"/>
              </w:rPr>
              <w:t xml:space="preserve"> </w:t>
            </w:r>
          </w:p>
          <w:p w14:paraId="06FE0F19" w14:textId="18A18BD5" w:rsidR="00551663" w:rsidRPr="0016618A" w:rsidRDefault="008574B9" w:rsidP="00A13080">
            <w:pPr>
              <w:rPr>
                <w:sz w:val="18"/>
                <w:szCs w:val="18"/>
                <w:lang w:val="en-US"/>
              </w:rPr>
            </w:pPr>
            <w:r w:rsidRPr="00234017">
              <w:rPr>
                <w:b/>
                <w:bCs/>
                <w:sz w:val="18"/>
                <w:szCs w:val="18"/>
                <w:lang w:val="en-US"/>
              </w:rPr>
              <w:t>Dhalmada ka dib:</w:t>
            </w:r>
            <w:r w:rsidRPr="00234017">
              <w:rPr>
                <w:sz w:val="18"/>
                <w:szCs w:val="18"/>
                <w:lang w:val="en-US"/>
              </w:rPr>
              <w:t xml:space="preserve"> Sonkorowga uurka ee lagu daaweeyay cunto</w:t>
            </w:r>
            <w:r w:rsidR="00B37C61" w:rsidRPr="00234017">
              <w:rPr>
                <w:sz w:val="18"/>
                <w:szCs w:val="18"/>
                <w:lang w:val="en-US"/>
              </w:rPr>
              <w:t xml:space="preserve"> kaliyada</w:t>
            </w:r>
            <w:r w:rsidRPr="00234017">
              <w:rPr>
                <w:sz w:val="18"/>
                <w:szCs w:val="18"/>
                <w:lang w:val="en-US"/>
              </w:rPr>
              <w:t xml:space="preserve">, </w:t>
            </w:r>
            <w:r w:rsidR="00B4759B" w:rsidRPr="00234017">
              <w:rPr>
                <w:sz w:val="18"/>
                <w:szCs w:val="18"/>
                <w:lang w:val="en-US"/>
              </w:rPr>
              <w:t>P</w:t>
            </w:r>
            <w:r w:rsidRPr="00234017">
              <w:rPr>
                <w:sz w:val="18"/>
                <w:szCs w:val="18"/>
                <w:lang w:val="en-US"/>
              </w:rPr>
              <w:t xml:space="preserve">-glucose ayaa laga eegaa ilmaha 3 iyo 6 saacadood ka dib </w:t>
            </w:r>
            <w:r w:rsidR="00DC5BBC" w:rsidRPr="00234017">
              <w:rPr>
                <w:sz w:val="18"/>
                <w:szCs w:val="18"/>
                <w:lang w:val="en-US"/>
              </w:rPr>
              <w:t>marka ay dhashaan</w:t>
            </w:r>
            <w:r w:rsidRPr="00234017">
              <w:rPr>
                <w:sz w:val="18"/>
                <w:szCs w:val="18"/>
                <w:lang w:val="en-US"/>
              </w:rPr>
              <w:t xml:space="preserve">. </w:t>
            </w:r>
            <w:r w:rsidR="00E12CCB" w:rsidRPr="0016618A">
              <w:rPr>
                <w:sz w:val="18"/>
                <w:szCs w:val="18"/>
                <w:lang w:val="en-US"/>
              </w:rPr>
              <w:t>Marka dhiigga sonkrtu yahay heerka</w:t>
            </w:r>
            <w:r w:rsidRPr="0016618A">
              <w:rPr>
                <w:sz w:val="18"/>
                <w:szCs w:val="18"/>
                <w:lang w:val="en-US"/>
              </w:rPr>
              <w:t xml:space="preserve"> caadiga ah, </w:t>
            </w:r>
            <w:r w:rsidR="008417D1" w:rsidRPr="0016618A">
              <w:rPr>
                <w:sz w:val="18"/>
                <w:szCs w:val="18"/>
                <w:lang w:val="en-US"/>
              </w:rPr>
              <w:t xml:space="preserve">waxaa </w:t>
            </w:r>
            <w:r w:rsidRPr="0016618A">
              <w:rPr>
                <w:sz w:val="18"/>
                <w:szCs w:val="18"/>
                <w:lang w:val="en-US"/>
              </w:rPr>
              <w:t>sida caadiga ah waxaa lagugu daryeeli karaa huteelka bukaanka.</w:t>
            </w:r>
          </w:p>
          <w:p w14:paraId="06FE0F1B" w14:textId="18405D91" w:rsidR="00551663" w:rsidRPr="0016618A" w:rsidRDefault="00413ECF" w:rsidP="00A13080">
            <w:pPr>
              <w:rPr>
                <w:sz w:val="18"/>
                <w:szCs w:val="18"/>
                <w:lang w:val="en-US"/>
              </w:rPr>
            </w:pPr>
            <w:r w:rsidRPr="0016618A">
              <w:rPr>
                <w:sz w:val="18"/>
                <w:szCs w:val="18"/>
                <w:lang w:val="en-US"/>
              </w:rPr>
              <w:t xml:space="preserve">Xaaladda sonkorowga uurka ee dawooyinka lagu daweeyay, waxaa lagugu daryeelayaa BB, halkaas oo adiga iyo ilmahaaga lagala socdo </w:t>
            </w:r>
            <w:r w:rsidR="00C959CA" w:rsidRPr="0016618A">
              <w:rPr>
                <w:sz w:val="18"/>
                <w:szCs w:val="18"/>
                <w:lang w:val="en-US"/>
              </w:rPr>
              <w:t>P</w:t>
            </w:r>
            <w:r w:rsidRPr="0016618A">
              <w:rPr>
                <w:sz w:val="18"/>
                <w:szCs w:val="18"/>
                <w:lang w:val="en-US"/>
              </w:rPr>
              <w:t>-glucose</w:t>
            </w:r>
            <w:r w:rsidR="00C959CA" w:rsidRPr="0016618A">
              <w:rPr>
                <w:sz w:val="18"/>
                <w:szCs w:val="18"/>
                <w:lang w:val="en-US"/>
              </w:rPr>
              <w:t xml:space="preserve"> </w:t>
            </w:r>
            <w:r w:rsidRPr="0016618A">
              <w:rPr>
                <w:sz w:val="18"/>
                <w:szCs w:val="18"/>
                <w:lang w:val="en-US"/>
              </w:rPr>
              <w:t>ka. Waqtiga daryeelka iyad</w:t>
            </w:r>
            <w:r w:rsidR="008B5787" w:rsidRPr="0016618A">
              <w:rPr>
                <w:sz w:val="18"/>
                <w:szCs w:val="18"/>
                <w:lang w:val="en-US"/>
              </w:rPr>
              <w:t xml:space="preserve">a </w:t>
            </w:r>
            <w:r w:rsidRPr="0016618A">
              <w:rPr>
                <w:sz w:val="18"/>
                <w:szCs w:val="18"/>
                <w:lang w:val="en-US"/>
              </w:rPr>
              <w:t>oo loo eegayo qorsheynta shakhsi ahaaneed.</w:t>
            </w:r>
          </w:p>
          <w:p w14:paraId="36EC5391" w14:textId="78524FCD" w:rsidR="00B04E9E" w:rsidRPr="0016618A" w:rsidRDefault="00B04E9E" w:rsidP="00A13080">
            <w:pPr>
              <w:rPr>
                <w:sz w:val="18"/>
                <w:szCs w:val="18"/>
                <w:lang w:val="en-US"/>
              </w:rPr>
            </w:pPr>
            <w:r w:rsidRPr="0016618A">
              <w:rPr>
                <w:b/>
                <w:bCs/>
                <w:sz w:val="18"/>
                <w:szCs w:val="18"/>
                <w:lang w:val="en-US"/>
              </w:rPr>
              <w:t>Dabo gakal:</w:t>
            </w:r>
            <w:r w:rsidRPr="0016618A">
              <w:rPr>
                <w:sz w:val="18"/>
                <w:szCs w:val="18"/>
                <w:lang w:val="en-US"/>
              </w:rPr>
              <w:t xml:space="preserve"> </w:t>
            </w:r>
            <w:r w:rsidR="00B51E44" w:rsidRPr="0016618A">
              <w:rPr>
                <w:sz w:val="18"/>
                <w:szCs w:val="18"/>
                <w:lang w:val="en-US"/>
              </w:rPr>
              <w:t>Adiga w</w:t>
            </w:r>
            <w:r w:rsidRPr="0016618A">
              <w:rPr>
                <w:sz w:val="18"/>
                <w:szCs w:val="18"/>
                <w:lang w:val="en-US"/>
              </w:rPr>
              <w:t>axaa lagu</w:t>
            </w:r>
            <w:r w:rsidR="00425812" w:rsidRPr="0016618A">
              <w:rPr>
                <w:sz w:val="18"/>
                <w:szCs w:val="18"/>
                <w:lang w:val="en-US"/>
              </w:rPr>
              <w:t>gu</w:t>
            </w:r>
            <w:r w:rsidRPr="0016618A">
              <w:rPr>
                <w:sz w:val="18"/>
                <w:szCs w:val="18"/>
                <w:lang w:val="en-US"/>
              </w:rPr>
              <w:t xml:space="preserve"> soo </w:t>
            </w:r>
            <w:r w:rsidR="00425812" w:rsidRPr="0016618A">
              <w:rPr>
                <w:sz w:val="18"/>
                <w:szCs w:val="18"/>
                <w:lang w:val="en-US"/>
              </w:rPr>
              <w:t>casuumayaa</w:t>
            </w:r>
            <w:r w:rsidRPr="0016618A">
              <w:rPr>
                <w:sz w:val="18"/>
                <w:szCs w:val="18"/>
                <w:lang w:val="en-US"/>
              </w:rPr>
              <w:t xml:space="preserve"> umulisada 6</w:t>
            </w:r>
            <w:r w:rsidR="00425812" w:rsidRPr="0016618A">
              <w:rPr>
                <w:sz w:val="18"/>
                <w:szCs w:val="18"/>
                <w:lang w:val="en-US"/>
              </w:rPr>
              <w:t xml:space="preserve"> illaa iyo</w:t>
            </w:r>
            <w:r w:rsidR="003E1B03" w:rsidRPr="0016618A">
              <w:rPr>
                <w:sz w:val="18"/>
                <w:szCs w:val="18"/>
                <w:lang w:val="en-US"/>
              </w:rPr>
              <w:t xml:space="preserve"> </w:t>
            </w:r>
            <w:r w:rsidRPr="0016618A">
              <w:rPr>
                <w:sz w:val="18"/>
                <w:szCs w:val="18"/>
                <w:lang w:val="en-US"/>
              </w:rPr>
              <w:t xml:space="preserve">12 </w:t>
            </w:r>
            <w:r w:rsidR="003E1B03" w:rsidRPr="0016618A">
              <w:rPr>
                <w:sz w:val="18"/>
                <w:szCs w:val="18"/>
                <w:lang w:val="en-US"/>
              </w:rPr>
              <w:t>toddobaad</w:t>
            </w:r>
            <w:r w:rsidRPr="0016618A">
              <w:rPr>
                <w:sz w:val="18"/>
                <w:szCs w:val="18"/>
                <w:lang w:val="en-US"/>
              </w:rPr>
              <w:t xml:space="preserve"> ka dib dhalmada (qaar ka mid ah booqashooyinka dabagalka ee daryeelka hooyada takhasuska leh)</w:t>
            </w:r>
          </w:p>
          <w:p w14:paraId="06FE0F1C" w14:textId="02FF38D5" w:rsidR="00625811" w:rsidRPr="0016618A" w:rsidRDefault="00625811" w:rsidP="00A13080">
            <w:pPr>
              <w:rPr>
                <w:sz w:val="18"/>
                <w:szCs w:val="18"/>
                <w:lang w:val="en-US"/>
              </w:rPr>
            </w:pPr>
            <w:r w:rsidRPr="0016618A">
              <w:rPr>
                <w:sz w:val="18"/>
                <w:szCs w:val="18"/>
                <w:lang w:val="en-US"/>
              </w:rPr>
              <w:t xml:space="preserve">Adiga waxaa lagugu soo </w:t>
            </w:r>
            <w:r w:rsidR="00631A20" w:rsidRPr="0016618A">
              <w:rPr>
                <w:sz w:val="18"/>
                <w:szCs w:val="18"/>
                <w:lang w:val="en-US"/>
              </w:rPr>
              <w:t>casuumayaa</w:t>
            </w:r>
            <w:r w:rsidRPr="0016618A">
              <w:rPr>
                <w:sz w:val="18"/>
                <w:szCs w:val="18"/>
                <w:lang w:val="en-US"/>
              </w:rPr>
              <w:t xml:space="preserve"> xarun caafimaad 3</w:t>
            </w:r>
            <w:r w:rsidR="00901D41" w:rsidRPr="0016618A">
              <w:rPr>
                <w:sz w:val="18"/>
                <w:szCs w:val="18"/>
                <w:lang w:val="en-US"/>
              </w:rPr>
              <w:t xml:space="preserve"> illaa iyo </w:t>
            </w:r>
            <w:r w:rsidRPr="0016618A">
              <w:rPr>
                <w:sz w:val="18"/>
                <w:szCs w:val="18"/>
                <w:lang w:val="en-US"/>
              </w:rPr>
              <w:t>12 bilood ka dib dhalashada ilmaha. Waqtiga daba</w:t>
            </w:r>
            <w:r w:rsidR="00901D41" w:rsidRPr="0016618A">
              <w:rPr>
                <w:sz w:val="18"/>
                <w:szCs w:val="18"/>
                <w:lang w:val="en-US"/>
              </w:rPr>
              <w:t xml:space="preserve"> </w:t>
            </w:r>
            <w:r w:rsidRPr="0016618A">
              <w:rPr>
                <w:sz w:val="18"/>
                <w:szCs w:val="18"/>
                <w:lang w:val="en-US"/>
              </w:rPr>
              <w:t>galku wuu kala duwan yahay iyad</w:t>
            </w:r>
            <w:r w:rsidR="00901D41" w:rsidRPr="0016618A">
              <w:rPr>
                <w:sz w:val="18"/>
                <w:szCs w:val="18"/>
                <w:lang w:val="en-US"/>
              </w:rPr>
              <w:t xml:space="preserve">a </w:t>
            </w:r>
            <w:r w:rsidRPr="0016618A">
              <w:rPr>
                <w:sz w:val="18"/>
                <w:szCs w:val="18"/>
                <w:lang w:val="en-US"/>
              </w:rPr>
              <w:t>oo</w:t>
            </w:r>
            <w:r w:rsidR="00901D41" w:rsidRPr="0016618A">
              <w:rPr>
                <w:sz w:val="18"/>
                <w:szCs w:val="18"/>
                <w:lang w:val="en-US"/>
              </w:rPr>
              <w:t xml:space="preserve"> </w:t>
            </w:r>
            <w:r w:rsidR="00D95E18" w:rsidRPr="0016618A">
              <w:rPr>
                <w:sz w:val="18"/>
                <w:szCs w:val="18"/>
                <w:lang w:val="en-US"/>
              </w:rPr>
              <w:t>ay</w:t>
            </w:r>
            <w:r w:rsidRPr="0016618A">
              <w:rPr>
                <w:sz w:val="18"/>
                <w:szCs w:val="18"/>
                <w:lang w:val="en-US"/>
              </w:rPr>
              <w:t xml:space="preserve"> ku xidhan</w:t>
            </w:r>
            <w:r w:rsidR="00D95E18" w:rsidRPr="0016618A">
              <w:rPr>
                <w:sz w:val="18"/>
                <w:szCs w:val="18"/>
                <w:lang w:val="en-US"/>
              </w:rPr>
              <w:t>yatay</w:t>
            </w:r>
            <w:r w:rsidRPr="0016618A">
              <w:rPr>
                <w:sz w:val="18"/>
                <w:szCs w:val="18"/>
                <w:lang w:val="en-US"/>
              </w:rPr>
              <w:t xml:space="preserve"> daawaynta aad qaadatay. Waa muhiim in</w:t>
            </w:r>
            <w:r w:rsidR="00D90DB9" w:rsidRPr="0016618A">
              <w:rPr>
                <w:sz w:val="18"/>
                <w:szCs w:val="18"/>
                <w:lang w:val="en-US"/>
              </w:rPr>
              <w:t xml:space="preserve"> </w:t>
            </w:r>
            <w:r w:rsidRPr="0016618A">
              <w:rPr>
                <w:sz w:val="18"/>
                <w:szCs w:val="18"/>
                <w:lang w:val="en-US"/>
              </w:rPr>
              <w:t>aad la socoto maadaama aad halis dheeraad ah ugu jirto in</w:t>
            </w:r>
            <w:r w:rsidR="00D90DB9" w:rsidRPr="0016618A">
              <w:rPr>
                <w:sz w:val="18"/>
                <w:szCs w:val="18"/>
                <w:lang w:val="en-US"/>
              </w:rPr>
              <w:t xml:space="preserve"> </w:t>
            </w:r>
            <w:r w:rsidRPr="0016618A">
              <w:rPr>
                <w:sz w:val="18"/>
                <w:szCs w:val="18"/>
                <w:lang w:val="en-US"/>
              </w:rPr>
              <w:t>uu kugu dhaco nooca 2aad ee sonkorowga.</w:t>
            </w:r>
          </w:p>
        </w:tc>
      </w:tr>
    </w:tbl>
    <w:p w14:paraId="06FE0F1E" w14:textId="7E202281" w:rsidR="00836074" w:rsidRPr="0016618A" w:rsidRDefault="00836074" w:rsidP="00965C63">
      <w:pPr>
        <w:spacing w:after="160"/>
        <w:ind w:right="0"/>
        <w:rPr>
          <w:sz w:val="2"/>
          <w:szCs w:val="2"/>
          <w:lang w:val="en-US"/>
        </w:rPr>
      </w:pPr>
    </w:p>
    <w:sectPr w:rsidR="00836074" w:rsidRPr="0016618A" w:rsidSect="00651E1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84C1" w14:textId="77777777" w:rsidR="0097333C" w:rsidRDefault="0097333C" w:rsidP="00965C63">
      <w:pPr>
        <w:spacing w:after="0" w:line="240" w:lineRule="auto"/>
      </w:pPr>
      <w:r>
        <w:separator/>
      </w:r>
    </w:p>
  </w:endnote>
  <w:endnote w:type="continuationSeparator" w:id="0">
    <w:p w14:paraId="29F689CF" w14:textId="77777777" w:rsidR="0097333C" w:rsidRDefault="0097333C" w:rsidP="0096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A0C57" w14:textId="77777777" w:rsidR="0097333C" w:rsidRDefault="0097333C" w:rsidP="00965C63">
      <w:pPr>
        <w:spacing w:after="0" w:line="240" w:lineRule="auto"/>
      </w:pPr>
      <w:r>
        <w:separator/>
      </w:r>
    </w:p>
  </w:footnote>
  <w:footnote w:type="continuationSeparator" w:id="0">
    <w:p w14:paraId="3FCA36E4" w14:textId="77777777" w:rsidR="0097333C" w:rsidRDefault="0097333C" w:rsidP="0096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BA0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7E4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3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481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E6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2CD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9E7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E1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CE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0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3BA0"/>
    <w:multiLevelType w:val="hybridMultilevel"/>
    <w:tmpl w:val="38A6A414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D52B0"/>
    <w:multiLevelType w:val="hybridMultilevel"/>
    <w:tmpl w:val="99EEB8E0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2F2A"/>
    <w:multiLevelType w:val="hybridMultilevel"/>
    <w:tmpl w:val="30AE0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D7C08"/>
    <w:multiLevelType w:val="hybridMultilevel"/>
    <w:tmpl w:val="298C6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360C0"/>
    <w:multiLevelType w:val="hybridMultilevel"/>
    <w:tmpl w:val="C30ADCF6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660B7"/>
    <w:multiLevelType w:val="hybridMultilevel"/>
    <w:tmpl w:val="4816F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A04D3"/>
    <w:multiLevelType w:val="hybridMultilevel"/>
    <w:tmpl w:val="799E1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A7450"/>
    <w:multiLevelType w:val="hybridMultilevel"/>
    <w:tmpl w:val="EEE8E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A3036"/>
    <w:multiLevelType w:val="hybridMultilevel"/>
    <w:tmpl w:val="67EEAB80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5"/>
  </w:num>
  <w:num w:numId="15">
    <w:abstractNumId w:val="13"/>
  </w:num>
  <w:num w:numId="16">
    <w:abstractNumId w:val="11"/>
  </w:num>
  <w:num w:numId="17">
    <w:abstractNumId w:val="10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88"/>
    <w:rsid w:val="00001A9F"/>
    <w:rsid w:val="00005F3A"/>
    <w:rsid w:val="000268DC"/>
    <w:rsid w:val="00074E64"/>
    <w:rsid w:val="000A08C8"/>
    <w:rsid w:val="000D1D1E"/>
    <w:rsid w:val="000D2B47"/>
    <w:rsid w:val="000D631B"/>
    <w:rsid w:val="001035B1"/>
    <w:rsid w:val="0012216D"/>
    <w:rsid w:val="001270D9"/>
    <w:rsid w:val="0013506E"/>
    <w:rsid w:val="00143006"/>
    <w:rsid w:val="00163F10"/>
    <w:rsid w:val="0016618A"/>
    <w:rsid w:val="00170497"/>
    <w:rsid w:val="0018194B"/>
    <w:rsid w:val="001A27A3"/>
    <w:rsid w:val="001B25EF"/>
    <w:rsid w:val="001B6E01"/>
    <w:rsid w:val="001C5623"/>
    <w:rsid w:val="001C755F"/>
    <w:rsid w:val="001E3FBB"/>
    <w:rsid w:val="002067F8"/>
    <w:rsid w:val="00216081"/>
    <w:rsid w:val="00221F14"/>
    <w:rsid w:val="00234017"/>
    <w:rsid w:val="00237178"/>
    <w:rsid w:val="00240D09"/>
    <w:rsid w:val="00242F64"/>
    <w:rsid w:val="002578CA"/>
    <w:rsid w:val="00262E51"/>
    <w:rsid w:val="002A0003"/>
    <w:rsid w:val="002B500D"/>
    <w:rsid w:val="002B7387"/>
    <w:rsid w:val="002D2CF7"/>
    <w:rsid w:val="00300FB0"/>
    <w:rsid w:val="00320768"/>
    <w:rsid w:val="00340326"/>
    <w:rsid w:val="003472E6"/>
    <w:rsid w:val="00375380"/>
    <w:rsid w:val="00381262"/>
    <w:rsid w:val="003A6DA8"/>
    <w:rsid w:val="003B4508"/>
    <w:rsid w:val="003B6441"/>
    <w:rsid w:val="003C690C"/>
    <w:rsid w:val="003C7578"/>
    <w:rsid w:val="003E1603"/>
    <w:rsid w:val="003E1B03"/>
    <w:rsid w:val="003E304C"/>
    <w:rsid w:val="003E4017"/>
    <w:rsid w:val="00403615"/>
    <w:rsid w:val="00413ECF"/>
    <w:rsid w:val="00414444"/>
    <w:rsid w:val="00420D72"/>
    <w:rsid w:val="00425812"/>
    <w:rsid w:val="00440269"/>
    <w:rsid w:val="0044126B"/>
    <w:rsid w:val="004418F0"/>
    <w:rsid w:val="0044700F"/>
    <w:rsid w:val="004608CC"/>
    <w:rsid w:val="004B178F"/>
    <w:rsid w:val="004B2EDC"/>
    <w:rsid w:val="00500880"/>
    <w:rsid w:val="00507F46"/>
    <w:rsid w:val="00523B9F"/>
    <w:rsid w:val="0052427A"/>
    <w:rsid w:val="00551663"/>
    <w:rsid w:val="00555B10"/>
    <w:rsid w:val="00561382"/>
    <w:rsid w:val="00574BC4"/>
    <w:rsid w:val="005B11B1"/>
    <w:rsid w:val="005B370C"/>
    <w:rsid w:val="005C3FE7"/>
    <w:rsid w:val="005D08E9"/>
    <w:rsid w:val="005E0983"/>
    <w:rsid w:val="005F1A55"/>
    <w:rsid w:val="006014B0"/>
    <w:rsid w:val="00603CFF"/>
    <w:rsid w:val="00604214"/>
    <w:rsid w:val="00620747"/>
    <w:rsid w:val="00625811"/>
    <w:rsid w:val="00631A20"/>
    <w:rsid w:val="006519F9"/>
    <w:rsid w:val="00651E19"/>
    <w:rsid w:val="00652151"/>
    <w:rsid w:val="006573D8"/>
    <w:rsid w:val="006601C4"/>
    <w:rsid w:val="006644E5"/>
    <w:rsid w:val="00692DEE"/>
    <w:rsid w:val="00695D23"/>
    <w:rsid w:val="006A5926"/>
    <w:rsid w:val="006A6623"/>
    <w:rsid w:val="006B1A7A"/>
    <w:rsid w:val="006D2D27"/>
    <w:rsid w:val="00713EF7"/>
    <w:rsid w:val="00723F15"/>
    <w:rsid w:val="00725DF0"/>
    <w:rsid w:val="0074192D"/>
    <w:rsid w:val="00752E9E"/>
    <w:rsid w:val="007548DF"/>
    <w:rsid w:val="00780ACE"/>
    <w:rsid w:val="00791487"/>
    <w:rsid w:val="007F1C51"/>
    <w:rsid w:val="007F270B"/>
    <w:rsid w:val="008079A7"/>
    <w:rsid w:val="008154A2"/>
    <w:rsid w:val="0081782D"/>
    <w:rsid w:val="0082107B"/>
    <w:rsid w:val="008312C0"/>
    <w:rsid w:val="00836074"/>
    <w:rsid w:val="00840E8A"/>
    <w:rsid w:val="008417D1"/>
    <w:rsid w:val="00843C88"/>
    <w:rsid w:val="008574B9"/>
    <w:rsid w:val="0088338E"/>
    <w:rsid w:val="008B5787"/>
    <w:rsid w:val="008F78A5"/>
    <w:rsid w:val="00901D41"/>
    <w:rsid w:val="00941A2B"/>
    <w:rsid w:val="009636D9"/>
    <w:rsid w:val="00965C63"/>
    <w:rsid w:val="0097333C"/>
    <w:rsid w:val="009B52D7"/>
    <w:rsid w:val="009C08A9"/>
    <w:rsid w:val="009D5332"/>
    <w:rsid w:val="009E25E8"/>
    <w:rsid w:val="009F2D98"/>
    <w:rsid w:val="00A003CC"/>
    <w:rsid w:val="00A03DE3"/>
    <w:rsid w:val="00A13080"/>
    <w:rsid w:val="00A25B78"/>
    <w:rsid w:val="00A27809"/>
    <w:rsid w:val="00A30F8C"/>
    <w:rsid w:val="00A44DC5"/>
    <w:rsid w:val="00A53280"/>
    <w:rsid w:val="00A80907"/>
    <w:rsid w:val="00AA39E8"/>
    <w:rsid w:val="00AB4B33"/>
    <w:rsid w:val="00AC3EBC"/>
    <w:rsid w:val="00AF11EC"/>
    <w:rsid w:val="00AF7459"/>
    <w:rsid w:val="00B04E9E"/>
    <w:rsid w:val="00B05B72"/>
    <w:rsid w:val="00B37C61"/>
    <w:rsid w:val="00B4759B"/>
    <w:rsid w:val="00B51E44"/>
    <w:rsid w:val="00B52116"/>
    <w:rsid w:val="00B7562E"/>
    <w:rsid w:val="00B82C1A"/>
    <w:rsid w:val="00B96FA5"/>
    <w:rsid w:val="00B97591"/>
    <w:rsid w:val="00BB4970"/>
    <w:rsid w:val="00BC2351"/>
    <w:rsid w:val="00BC7AA2"/>
    <w:rsid w:val="00BD6266"/>
    <w:rsid w:val="00BE51C7"/>
    <w:rsid w:val="00C04097"/>
    <w:rsid w:val="00C15119"/>
    <w:rsid w:val="00C25A97"/>
    <w:rsid w:val="00C468C3"/>
    <w:rsid w:val="00C47E73"/>
    <w:rsid w:val="00C63E5E"/>
    <w:rsid w:val="00C91C51"/>
    <w:rsid w:val="00C959CA"/>
    <w:rsid w:val="00CA6301"/>
    <w:rsid w:val="00CB2DAF"/>
    <w:rsid w:val="00CC1C50"/>
    <w:rsid w:val="00CC7DE6"/>
    <w:rsid w:val="00D05E98"/>
    <w:rsid w:val="00D1600E"/>
    <w:rsid w:val="00D47088"/>
    <w:rsid w:val="00D6429C"/>
    <w:rsid w:val="00D77115"/>
    <w:rsid w:val="00D90DB9"/>
    <w:rsid w:val="00D95E18"/>
    <w:rsid w:val="00DB2AC3"/>
    <w:rsid w:val="00DC5BBC"/>
    <w:rsid w:val="00DD1C07"/>
    <w:rsid w:val="00DE5D6D"/>
    <w:rsid w:val="00E0165A"/>
    <w:rsid w:val="00E051B3"/>
    <w:rsid w:val="00E12CCB"/>
    <w:rsid w:val="00E173BF"/>
    <w:rsid w:val="00E23E74"/>
    <w:rsid w:val="00E4775A"/>
    <w:rsid w:val="00EA62D0"/>
    <w:rsid w:val="00EB71A8"/>
    <w:rsid w:val="00F31F4D"/>
    <w:rsid w:val="00F43542"/>
    <w:rsid w:val="00F45EB3"/>
    <w:rsid w:val="00F55C7D"/>
    <w:rsid w:val="00F606F1"/>
    <w:rsid w:val="00F70239"/>
    <w:rsid w:val="00F70376"/>
    <w:rsid w:val="00F75F03"/>
    <w:rsid w:val="00F91D49"/>
    <w:rsid w:val="00FA3F1F"/>
    <w:rsid w:val="00FA644A"/>
    <w:rsid w:val="00FD7A3C"/>
    <w:rsid w:val="00FD7E2D"/>
    <w:rsid w:val="00FF2B80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0EE2"/>
  <w15:chartTrackingRefBased/>
  <w15:docId w15:val="{74205B64-C70B-402F-9F42-FE26034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E3"/>
    <w:pPr>
      <w:spacing w:after="240"/>
      <w:ind w:right="567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644E5"/>
    <w:pPr>
      <w:keepNext/>
      <w:keepLines/>
      <w:spacing w:before="240"/>
      <w:outlineLvl w:val="0"/>
    </w:pPr>
    <w:rPr>
      <w:rFonts w:eastAsiaTheme="majorEastAsia" w:cstheme="majorBidi"/>
      <w:b/>
      <w:color w:val="54B798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40269"/>
    <w:pPr>
      <w:spacing w:before="40" w:after="0"/>
      <w:outlineLvl w:val="1"/>
    </w:pPr>
    <w:rPr>
      <w:color w:val="auto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40269"/>
    <w:pPr>
      <w:spacing w:before="40" w:after="0"/>
      <w:outlineLvl w:val="2"/>
    </w:pPr>
    <w:rPr>
      <w:color w:val="auto"/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qFormat/>
    <w:rsid w:val="00440269"/>
    <w:pPr>
      <w:spacing w:before="40" w:after="0"/>
      <w:outlineLvl w:val="3"/>
    </w:pPr>
    <w:rPr>
      <w:iCs/>
      <w:color w:val="auto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2dekorfrg2">
    <w:name w:val="Grid Table 2 Accent 2"/>
    <w:basedOn w:val="Normaltabell"/>
    <w:uiPriority w:val="47"/>
    <w:rsid w:val="005F1A5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Formatmall1">
    <w:name w:val="Formatmall1"/>
    <w:basedOn w:val="Normaltabell"/>
    <w:uiPriority w:val="99"/>
    <w:rsid w:val="00D47088"/>
    <w:pPr>
      <w:spacing w:after="0" w:line="240" w:lineRule="auto"/>
    </w:pPr>
    <w:rPr>
      <w:rFonts w:ascii="Arial" w:hAnsi="Arial"/>
      <w:sz w:val="20"/>
    </w:rPr>
    <w:tblPr/>
  </w:style>
  <w:style w:type="character" w:customStyle="1" w:styleId="Rubrik1Char">
    <w:name w:val="Rubrik 1 Char"/>
    <w:basedOn w:val="Standardstycketeckensnitt"/>
    <w:link w:val="Rubrik1"/>
    <w:uiPriority w:val="9"/>
    <w:rsid w:val="006644E5"/>
    <w:rPr>
      <w:rFonts w:ascii="Arial" w:eastAsiaTheme="majorEastAsia" w:hAnsi="Arial" w:cstheme="majorBidi"/>
      <w:b/>
      <w:color w:val="54B798"/>
      <w:sz w:val="36"/>
      <w:szCs w:val="32"/>
    </w:rPr>
  </w:style>
  <w:style w:type="paragraph" w:customStyle="1" w:styleId="Ingress">
    <w:name w:val="Ingress"/>
    <w:basedOn w:val="Normal"/>
    <w:qFormat/>
    <w:rsid w:val="006D2D27"/>
    <w:pPr>
      <w:spacing w:after="120" w:line="240" w:lineRule="auto"/>
    </w:pPr>
    <w:rPr>
      <w:b/>
      <w:sz w:val="22"/>
    </w:rPr>
  </w:style>
  <w:style w:type="paragraph" w:styleId="Liststycke">
    <w:name w:val="List Paragraph"/>
    <w:basedOn w:val="Normal"/>
    <w:uiPriority w:val="34"/>
    <w:qFormat/>
    <w:rsid w:val="00440269"/>
    <w:pPr>
      <w:contextualSpacing/>
    </w:pPr>
  </w:style>
  <w:style w:type="paragraph" w:styleId="Ingetavstnd">
    <w:name w:val="No Spacing"/>
    <w:uiPriority w:val="1"/>
    <w:qFormat/>
    <w:rsid w:val="00C47E73"/>
    <w:pPr>
      <w:spacing w:after="0" w:line="240" w:lineRule="auto"/>
      <w:ind w:right="567"/>
    </w:pPr>
    <w:rPr>
      <w:rFonts w:ascii="Arial" w:hAnsi="Arial"/>
      <w:sz w:val="20"/>
    </w:rPr>
  </w:style>
  <w:style w:type="character" w:styleId="Sidnummer">
    <w:name w:val="page number"/>
    <w:basedOn w:val="Standardstycketeckensnitt"/>
    <w:uiPriority w:val="99"/>
    <w:unhideWhenUsed/>
    <w:rsid w:val="00C47E73"/>
  </w:style>
  <w:style w:type="paragraph" w:customStyle="1" w:styleId="Sidnumrering">
    <w:name w:val="Sidnumrering"/>
    <w:basedOn w:val="Normal"/>
    <w:rsid w:val="00FF2B80"/>
    <w:pPr>
      <w:spacing w:after="0" w:line="240" w:lineRule="auto"/>
      <w:ind w:right="0"/>
    </w:pPr>
    <w:rPr>
      <w:sz w:val="16"/>
    </w:rPr>
  </w:style>
  <w:style w:type="paragraph" w:styleId="Rubrik">
    <w:name w:val="Title"/>
    <w:basedOn w:val="Normal"/>
    <w:next w:val="Normal"/>
    <w:link w:val="RubrikChar"/>
    <w:uiPriority w:val="10"/>
    <w:rsid w:val="000D1D1E"/>
    <w:pPr>
      <w:spacing w:before="160" w:after="0" w:line="560" w:lineRule="exact"/>
      <w:ind w:right="0"/>
      <w:contextualSpacing/>
    </w:pPr>
    <w:rPr>
      <w:rFonts w:eastAsiaTheme="majorEastAsia" w:cstheme="majorBidi"/>
      <w:b/>
      <w:color w:val="54B798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1D1E"/>
    <w:rPr>
      <w:rFonts w:ascii="Arial" w:eastAsiaTheme="majorEastAsia" w:hAnsi="Arial" w:cstheme="majorBidi"/>
      <w:b/>
      <w:color w:val="54B798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0D1D1E"/>
    <w:pPr>
      <w:numPr>
        <w:ilvl w:val="1"/>
      </w:numPr>
      <w:spacing w:before="120" w:after="160"/>
      <w:ind w:right="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1D1E"/>
    <w:rPr>
      <w:rFonts w:ascii="Arial" w:eastAsiaTheme="minorEastAsia" w:hAnsi="Arial"/>
      <w:sz w:val="32"/>
    </w:rPr>
  </w:style>
  <w:style w:type="paragraph" w:customStyle="1" w:styleId="Normalfull">
    <w:name w:val="Normal full"/>
    <w:basedOn w:val="Normal"/>
    <w:rsid w:val="006A5926"/>
    <w:pPr>
      <w:spacing w:after="0" w:line="240" w:lineRule="auto"/>
      <w:ind w:right="0"/>
    </w:pPr>
  </w:style>
  <w:style w:type="character" w:styleId="Hyperlnk">
    <w:name w:val="Hyperlink"/>
    <w:basedOn w:val="Standardstycketeckensnitt"/>
    <w:uiPriority w:val="99"/>
    <w:unhideWhenUsed/>
    <w:rsid w:val="009C08A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2E5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9F2D98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4B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4B3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4B33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4B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4B33"/>
    <w:rPr>
      <w:rFonts w:ascii="Arial" w:hAnsi="Arial"/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440269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40269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40269"/>
    <w:rPr>
      <w:rFonts w:ascii="Arial" w:eastAsiaTheme="majorEastAsia" w:hAnsi="Arial" w:cstheme="majorBidi"/>
      <w:b/>
      <w:iCs/>
      <w:sz w:val="20"/>
      <w:szCs w:val="32"/>
    </w:rPr>
  </w:style>
  <w:style w:type="character" w:styleId="Diskretbetoning">
    <w:name w:val="Subtle Emphasis"/>
    <w:basedOn w:val="Standardstycketeckensnitt"/>
    <w:uiPriority w:val="19"/>
    <w:qFormat/>
    <w:rsid w:val="00440269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40269"/>
    <w:rPr>
      <w:i/>
      <w:iCs/>
    </w:rPr>
  </w:style>
  <w:style w:type="character" w:styleId="Starkbetoning">
    <w:name w:val="Intense Emphasis"/>
    <w:basedOn w:val="Standardstycketeckensnitt"/>
    <w:uiPriority w:val="21"/>
    <w:rsid w:val="00440269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qFormat/>
    <w:rsid w:val="00440269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402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0269"/>
    <w:rPr>
      <w:rFonts w:ascii="Arial" w:hAnsi="Arial"/>
      <w:i/>
      <w:iCs/>
      <w:color w:val="404040" w:themeColor="text1" w:themeTint="BF"/>
      <w:sz w:val="20"/>
    </w:rPr>
  </w:style>
  <w:style w:type="paragraph" w:styleId="Sidhuvud">
    <w:name w:val="header"/>
    <w:basedOn w:val="Normal"/>
    <w:link w:val="Sidhuvud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C63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C6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31599F162A4AB89DCD183CBEA08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3F9CE-0068-4D90-8007-87B3EB3E2128}"/>
      </w:docPartPr>
      <w:docPartBody>
        <w:p w:rsidR="0024724C" w:rsidRDefault="00954859" w:rsidP="00954859">
          <w:pPr>
            <w:pStyle w:val="3E31599F162A4AB89DCD183CBEA08CB3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B57AB1B11640F88420EB4962AE5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9E96F-AD47-4B1A-97A8-0915671C1875}"/>
      </w:docPartPr>
      <w:docPartBody>
        <w:p w:rsidR="0024724C" w:rsidRDefault="00954859" w:rsidP="00954859">
          <w:pPr>
            <w:pStyle w:val="7FB57AB1B11640F88420EB4962AE5938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17"/>
    <w:rsid w:val="00001A58"/>
    <w:rsid w:val="00027F00"/>
    <w:rsid w:val="00071717"/>
    <w:rsid w:val="00102611"/>
    <w:rsid w:val="001644CA"/>
    <w:rsid w:val="0024724C"/>
    <w:rsid w:val="002D338B"/>
    <w:rsid w:val="005B3ED3"/>
    <w:rsid w:val="00954859"/>
    <w:rsid w:val="00970380"/>
    <w:rsid w:val="009B5B85"/>
    <w:rsid w:val="00B842C8"/>
    <w:rsid w:val="00D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4859"/>
    <w:rPr>
      <w:color w:val="808080"/>
    </w:rPr>
  </w:style>
  <w:style w:type="paragraph" w:customStyle="1" w:styleId="3E31599F162A4AB89DCD183CBEA08CB3">
    <w:name w:val="3E31599F162A4AB89DCD183CBEA08CB3"/>
    <w:rsid w:val="00954859"/>
  </w:style>
  <w:style w:type="paragraph" w:customStyle="1" w:styleId="7FB57AB1B11640F88420EB4962AE5938">
    <w:name w:val="7FB57AB1B11640F88420EB4962AE5938"/>
    <w:rsid w:val="0095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AC92CF2061C10240851FF38CAA99F4B8030500553EA28DD858084E8926243672731FB9" ma:contentTypeVersion="505" ma:contentTypeDescription="Skapa ett nytt dokument." ma:contentTypeScope="" ma:versionID="78789fba22270c3f5bc98cb5971e78d4">
  <xsd:schema xmlns:xsd="http://www.w3.org/2001/XMLSchema" xmlns:xs="http://www.w3.org/2001/XMLSchema" xmlns:p="http://schemas.microsoft.com/office/2006/metadata/properties" xmlns:ns2="2f901946-e264-40a9-b252-19c7dedd3add" xmlns:ns3="b3534344-544d-4e92-ad2d-1ff58c6314f5" targetNamespace="http://schemas.microsoft.com/office/2006/metadata/properties" ma:root="true" ma:fieldsID="c7a050ee7a61441e428df98d04cfefe2" ns2:_="" ns3:_="">
    <xsd:import namespace="2f901946-e264-40a9-b252-19c7dedd3add"/>
    <xsd:import namespace="b3534344-544d-4e92-ad2d-1ff58c6314f5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ib626626c2604ac096d2606abc0b50e1" minOccurs="0"/>
                <xsd:element ref="ns2:j125def9988a4544907fddb4a09b1af5" minOccurs="0"/>
                <xsd:element ref="ns2:ib8be5378b304cd19503fe0f13c962e4" minOccurs="0"/>
                <xsd:element ref="ns2:LD_OldDokumentstatus" minOccurs="0"/>
                <xsd:element ref="ns2:nf66689e3cec4bcc9e3f4977582c706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description="" ma:hidden="true" ma:list="{6ca42fe8-3339-4cd8-b973-ac50f54d94f2}" ma:internalName="TaxCatchAll" ma:showField="CatchAllData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626626c2604ac096d2606abc0b50e1" ma:index="26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D_OldDokumentstatus" ma:index="32" nillable="true" ma:displayName="Old Dokumentstatus" ma:hidden="true" ma:internalName="LD_OldDokumentstatus" ma:readOnly="false">
      <xsd:simpleType>
        <xsd:restriction base="dms:Text"/>
      </xsd:simpleType>
    </xsd:element>
    <xsd:element name="nf66689e3cec4bcc9e3f4977582c706c" ma:index="33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description="" ma:hidden="true" ma:list="{6ca42fe8-3339-4cd8-b973-ac50f54d94f2}" ma:internalName="TaxCatchAllLabel" ma:readOnly="true" ma:showField="CatchAllDataLabel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4344-544d-4e92-ad2d-1ff58c6314f5" elementFormDefault="qualified">
    <xsd:import namespace="http://schemas.microsoft.com/office/2006/documentManagement/types"/>
    <xsd:import namespace="http://schemas.microsoft.com/office/infopath/2007/PartnerControls"/>
    <xsd:element name="_dlc_DocId" ma:index="3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_Dokumentstatus xmlns="2f901946-e264-40a9-b252-19c7dedd3add">Publicerat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Patientinformation Graviditetsdiabetes</TermName>
          <TermId xmlns="http://schemas.microsoft.com/office/infopath/2007/PartnerControls">f57dea43-d2e2-4604-acc2-ecf13b02ef9c</TermId>
        </TermInfo>
      </Terms>
    </j125def9988a4544907fddb4a09b1af5>
    <LD_OldPubliceringsstatus xmlns="2f901946-e264-40a9-b252-19c7dedd3add">Revidering pågår</LD_OldPubliceringsstatus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Mödrahälsovårdsenheten</TermName>
          <TermId xmlns="http://schemas.microsoft.com/office/infopath/2007/PartnerControls">23b62dca-8284-4c6c-982e-7b26e48c400d</TermId>
        </TermInfo>
        <TermInfo xmlns="http://schemas.microsoft.com/office/infopath/2007/PartnerControls">
          <TermName xmlns="http://schemas.microsoft.com/office/infopath/2007/PartnerControls">Broschyrer</TermName>
          <TermId xmlns="http://schemas.microsoft.com/office/infopath/2007/PartnerControls">18cea58f-628a-40cb-b6e8-d73978176c42</TermId>
        </TermInfo>
      </Terms>
    </ib8be5378b304cd19503fe0f13c962e4>
    <LD_Version xmlns="2f901946-e264-40a9-b252-19c7dedd3add">3.0</LD_Version>
    <TaxCatchAll xmlns="2f901946-e264-40a9-b252-19c7dedd3add">
      <Value>217</Value>
      <Value>165</Value>
      <Value>5</Value>
      <Value>4</Value>
      <Value>3</Value>
      <Value>70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Primärvård</TermName>
          <TermId xmlns="http://schemas.microsoft.com/office/infopath/2007/PartnerControls">7c052553-50df-46c8-8e6e-ca77b80e7538</TermId>
        </TermInfo>
        <TermInfo xmlns="http://schemas.microsoft.com/office/infopath/2007/PartnerControls">
          <TermName xmlns="http://schemas.microsoft.com/office/infopath/2007/PartnerControls">Kvinnosjukvård Dalarna</TermName>
          <TermId xmlns="http://schemas.microsoft.com/office/infopath/2007/PartnerControls">89250ad3-a701-4065-934b-4a17849cff8d</TermId>
        </TermInfo>
      </Terms>
    </b949fc07257b40f7b02b2d246d41368f>
    <LD_Publiceringsstatus xmlns="2f901946-e264-40a9-b252-19c7dedd3add">Publicerat</LD_Publiceringsstatus>
    <LD_OldDokumentstatus xmlns="2f901946-e264-40a9-b252-19c7dedd3add" xsi:nil="true"/>
    <LD_DokumentID xmlns="2f901946-e264-40a9-b252-19c7dedd3add">
      <Url xsi:nil="true"/>
      <Description xsi:nil="true"/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Wiking Åsa /Kvinnosjukvård Dalarna /Falun</DisplayName>
        <AccountId>343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Standarddokument</TermName>
          <TermId xmlns="http://schemas.microsoft.com/office/infopath/2007/PartnerControls">4d12e0b9-1967-41ec-b4ec-5579d11176b8</TermId>
        </TermInfo>
      </Terms>
    </l94247903c2249fd91f98a10a58087d0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nf66689e3cec4bcc9e3f4977582c706c xmlns="2f901946-e264-40a9-b252-19c7dedd3add">
      <Terms xmlns="http://schemas.microsoft.com/office/infopath/2007/PartnerControls"/>
    </nf66689e3cec4bcc9e3f4977582c706c>
    <_dlc_DocId xmlns="b3534344-544d-4e92-ad2d-1ff58c6314f5">EUT3TY66D7C3-1319908751-188</_dlc_DocId>
    <_dlc_DocIdUrl xmlns="b3534344-544d-4e92-ad2d-1ff58c6314f5">
      <Url>https://ar.ltdalarna.se/arbetsrum/AR000066/_layouts/15/DocIdRedir.aspx?ID=EUT3TY66D7C3-1319908751-188</Url>
      <Description>EUT3TY66D7C3-1319908751-188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e7769dcc-5dd1-4f02-a71f-f2e47d1eab4e" ContentTypeId="0x010100AC92CF2061C10240851FF38CAA99F4B80305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937D-C8EF-411C-A1B4-88CC632D52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F572F1-752D-48CE-89A7-747965E5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b3534344-544d-4e92-ad2d-1ff58c631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7F308-D81B-45AF-AB85-C480ADCC32F5}">
  <ds:schemaRefs>
    <ds:schemaRef ds:uri="http://purl.org/dc/elements/1.1/"/>
    <ds:schemaRef ds:uri="http://schemas.microsoft.com/office/2006/metadata/properties"/>
    <ds:schemaRef ds:uri="b3534344-544d-4e92-ad2d-1ff58c6314f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f901946-e264-40a9-b252-19c7dedd3a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1125E5-8698-4342-9BF6-010D60188A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7CD527-0AB6-428C-B865-B581A8805B8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3421DC2-CA78-4834-831F-9F46C723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Patientinformation Graviditetsdiabetes- Somaliska</vt:lpstr>
    </vt:vector>
  </TitlesOfParts>
  <Company>Landstinget Dalarna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Patientinformation Graviditetsdiabetes- Somaliska</dc:title>
  <dc:subject/>
  <dc:creator>helena.a.nyman@ltdalarna.se</dc:creator>
  <cp:keywords/>
  <dc:description/>
  <cp:lastModifiedBy>Nyman Helena A /Barnhälsovårdsenhet /Falun</cp:lastModifiedBy>
  <cp:revision>2</cp:revision>
  <cp:lastPrinted>2019-01-02T12:43:00Z</cp:lastPrinted>
  <dcterms:created xsi:type="dcterms:W3CDTF">2023-10-20T12:24:00Z</dcterms:created>
  <dcterms:modified xsi:type="dcterms:W3CDTF">2023-10-20T12:24:00Z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0x010100AC92CF2061C10240851FF38CAA99F4B8030500553EA28DD858084E8926243672731FB9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LD_GallerForVerksamhet">
    <vt:lpwstr>70;#Division Primärvård|7c052553-50df-46c8-8e6e-ca77b80e7538;#5;#Kvinnosjukvård Dalarna|89250ad3-a701-4065-934b-4a17849cff8d</vt:lpwstr>
  </property>
  <property fmtid="{D5CDD505-2E9C-101B-9397-08002B2CF9AE}" pid="6" name="LD_Process">
    <vt:lpwstr/>
  </property>
  <property fmtid="{D5CDD505-2E9C-101B-9397-08002B2CF9AE}" pid="7" name="Godkännande och publicering">
    <vt:lpwstr/>
  </property>
  <property fmtid="{D5CDD505-2E9C-101B-9397-08002B2CF9AE}" pid="8" name="LD_Nyckelord">
    <vt:lpwstr>165;#Patientinformation Graviditetsdiabetes|f57dea43-d2e2-4604-acc2-ecf13b02ef9c</vt:lpwstr>
  </property>
  <property fmtid="{D5CDD505-2E9C-101B-9397-08002B2CF9AE}" pid="9" name="LD_Dokumentsamling">
    <vt:lpwstr>3;#Mödrahälsovårdsenheten|23b62dca-8284-4c6c-982e-7b26e48c400d;#217;#Broschyrer|18cea58f-628a-40cb-b6e8-d73978176c42</vt:lpwstr>
  </property>
  <property fmtid="{D5CDD505-2E9C-101B-9397-08002B2CF9AE}" pid="10" name="LD_Dokumenttyp">
    <vt:lpwstr>4;#Standarddokument|4d12e0b9-1967-41ec-b4ec-5579d11176b8</vt:lpwstr>
  </property>
  <property fmtid="{D5CDD505-2E9C-101B-9397-08002B2CF9AE}" pid="11" name="Granskning">
    <vt:lpwstr/>
  </property>
  <property fmtid="{D5CDD505-2E9C-101B-9397-08002B2CF9AE}" pid="12" name="LD_Sprak">
    <vt:lpwstr>1;#sv - svenska|fc4bf42e-8ca5-492e-bdac-5e5e0115cfa8</vt:lpwstr>
  </property>
  <property fmtid="{D5CDD505-2E9C-101B-9397-08002B2CF9AE}" pid="13" name="LD_GiltigtTill">
    <vt:filetime>2022-09-30T15:41:57Z</vt:filetime>
  </property>
  <property fmtid="{D5CDD505-2E9C-101B-9397-08002B2CF9AE}" pid="14" name="LD_Ledningssytem">
    <vt:lpwstr/>
  </property>
  <property fmtid="{D5CDD505-2E9C-101B-9397-08002B2CF9AE}" pid="15" name="LD_Gallringsfrist">
    <vt:lpwstr>13;#3 år|8a73ccd2-b425-41f1-973a-0e59e31951c0</vt:lpwstr>
  </property>
  <property fmtid="{D5CDD505-2E9C-101B-9397-08002B2CF9AE}" pid="16" name="eac6bf53512a4c808e5d567ea0a3e5f0">
    <vt:lpwstr>3 år|8a73ccd2-b425-41f1-973a-0e59e31951c0</vt:lpwstr>
  </property>
  <property fmtid="{D5CDD505-2E9C-101B-9397-08002B2CF9AE}" pid="17" name="_dlc_DocIdItemGuid">
    <vt:lpwstr>7c81e504-19f8-4f84-b308-eafd255c9985</vt:lpwstr>
  </property>
</Properties>
</file>