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A0A7C" w14:textId="7F51EB0C" w:rsidR="000C4A82" w:rsidRDefault="00070F91">
      <w:pPr>
        <w:spacing w:after="0"/>
        <w:rPr>
          <w:b/>
          <w:color w:val="auto"/>
          <w:sz w:val="28"/>
        </w:rPr>
      </w:pPr>
      <w:r w:rsidRPr="00D61857">
        <w:rPr>
          <w:b/>
          <w:color w:val="auto"/>
          <w:sz w:val="28"/>
        </w:rPr>
        <w:t>Ny linjes</w:t>
      </w:r>
      <w:r w:rsidR="00104BB0" w:rsidRPr="00D61857">
        <w:rPr>
          <w:b/>
          <w:color w:val="auto"/>
          <w:sz w:val="28"/>
        </w:rPr>
        <w:t>träckning</w:t>
      </w:r>
      <w:r w:rsidR="00DD4465" w:rsidRPr="00D61857">
        <w:rPr>
          <w:b/>
          <w:color w:val="auto"/>
          <w:sz w:val="28"/>
        </w:rPr>
        <w:t xml:space="preserve"> </w:t>
      </w:r>
      <w:r w:rsidR="00104BB0" w:rsidRPr="00D61857">
        <w:rPr>
          <w:b/>
          <w:color w:val="auto"/>
          <w:sz w:val="28"/>
        </w:rPr>
        <w:t>Uppsala</w:t>
      </w:r>
      <w:r w:rsidR="00DD4465" w:rsidRPr="00D61857">
        <w:rPr>
          <w:b/>
          <w:color w:val="auto"/>
          <w:sz w:val="28"/>
        </w:rPr>
        <w:t>-</w:t>
      </w:r>
      <w:r w:rsidR="00104BB0" w:rsidRPr="00D61857">
        <w:rPr>
          <w:b/>
          <w:color w:val="auto"/>
          <w:sz w:val="28"/>
        </w:rPr>
        <w:t xml:space="preserve">linjen </w:t>
      </w:r>
      <w:r w:rsidR="00327221" w:rsidRPr="00D61857">
        <w:rPr>
          <w:b/>
          <w:color w:val="auto"/>
          <w:sz w:val="28"/>
        </w:rPr>
        <w:t>20</w:t>
      </w:r>
      <w:r w:rsidR="00104BB0" w:rsidRPr="00D61857">
        <w:rPr>
          <w:b/>
          <w:color w:val="auto"/>
          <w:sz w:val="28"/>
        </w:rPr>
        <w:t>2</w:t>
      </w:r>
      <w:r w:rsidR="003D309A" w:rsidRPr="00D61857">
        <w:rPr>
          <w:b/>
          <w:color w:val="auto"/>
          <w:sz w:val="28"/>
        </w:rPr>
        <w:t>6</w:t>
      </w:r>
      <w:r w:rsidR="00327221" w:rsidRPr="00D61857">
        <w:rPr>
          <w:b/>
          <w:color w:val="auto"/>
          <w:sz w:val="28"/>
        </w:rPr>
        <w:t>-</w:t>
      </w:r>
      <w:r w:rsidR="00C07CED" w:rsidRPr="00D61857">
        <w:rPr>
          <w:b/>
          <w:color w:val="auto"/>
          <w:sz w:val="28"/>
        </w:rPr>
        <w:t>0</w:t>
      </w:r>
      <w:r w:rsidR="003D309A" w:rsidRPr="00D61857">
        <w:rPr>
          <w:b/>
          <w:color w:val="auto"/>
          <w:sz w:val="28"/>
        </w:rPr>
        <w:t>7</w:t>
      </w:r>
      <w:r w:rsidR="00327221" w:rsidRPr="00D61857">
        <w:rPr>
          <w:b/>
          <w:color w:val="auto"/>
          <w:sz w:val="28"/>
        </w:rPr>
        <w:t>-</w:t>
      </w:r>
      <w:r w:rsidR="003D309A" w:rsidRPr="00D61857">
        <w:rPr>
          <w:b/>
          <w:color w:val="auto"/>
          <w:sz w:val="28"/>
        </w:rPr>
        <w:t>06</w:t>
      </w:r>
      <w:r w:rsidRPr="00DD4465">
        <w:rPr>
          <w:b/>
          <w:color w:val="auto"/>
          <w:sz w:val="28"/>
        </w:rPr>
        <w:t xml:space="preserve"> </w:t>
      </w:r>
    </w:p>
    <w:p w14:paraId="6B03561A" w14:textId="2CC669B8" w:rsidR="001C7A7E" w:rsidRPr="001C7A7E" w:rsidRDefault="001C7A7E">
      <w:pPr>
        <w:spacing w:after="0"/>
        <w:rPr>
          <w:bCs/>
          <w:sz w:val="24"/>
          <w:szCs w:val="24"/>
        </w:rPr>
      </w:pPr>
      <w:r w:rsidRPr="00090912">
        <w:rPr>
          <w:bCs/>
          <w:sz w:val="24"/>
          <w:szCs w:val="24"/>
        </w:rPr>
        <w:t xml:space="preserve">Region Dalarnas sjukreselinje </w:t>
      </w:r>
      <w:r>
        <w:rPr>
          <w:bCs/>
          <w:sz w:val="24"/>
          <w:szCs w:val="24"/>
        </w:rPr>
        <w:t>används för resor till och från vårdbesök i Uppsala och i vissa fall till</w:t>
      </w:r>
      <w:r w:rsidRPr="00B130AE">
        <w:rPr>
          <w:b/>
          <w:color w:val="auto"/>
          <w:sz w:val="24"/>
          <w:szCs w:val="24"/>
        </w:rPr>
        <w:t xml:space="preserve"> </w:t>
      </w:r>
      <w:r w:rsidRPr="00B130AE">
        <w:rPr>
          <w:color w:val="auto"/>
          <w:sz w:val="24"/>
          <w:szCs w:val="24"/>
        </w:rPr>
        <w:t>Löwenströmska sjukhuset</w:t>
      </w:r>
      <w:r>
        <w:rPr>
          <w:color w:val="auto"/>
          <w:sz w:val="24"/>
          <w:szCs w:val="24"/>
        </w:rPr>
        <w:t>.</w:t>
      </w:r>
    </w:p>
    <w:p w14:paraId="0D1B9283" w14:textId="77777777" w:rsidR="00CD456A" w:rsidRPr="00DD4465" w:rsidRDefault="00CD456A">
      <w:pPr>
        <w:spacing w:after="0"/>
        <w:rPr>
          <w:color w:val="auto"/>
        </w:rPr>
      </w:pPr>
    </w:p>
    <w:p w14:paraId="2BD03258" w14:textId="77777777" w:rsidR="00CD456A" w:rsidRPr="00CD456A" w:rsidRDefault="00070F91" w:rsidP="00CD456A">
      <w:pPr>
        <w:pStyle w:val="Liststycke"/>
        <w:numPr>
          <w:ilvl w:val="0"/>
          <w:numId w:val="2"/>
        </w:numPr>
        <w:spacing w:after="9"/>
      </w:pPr>
      <w:r w:rsidRPr="00CD456A">
        <w:rPr>
          <w:bCs/>
          <w:color w:val="auto"/>
          <w:sz w:val="28"/>
        </w:rPr>
        <w:t xml:space="preserve">Linje 91 trafikerar </w:t>
      </w:r>
      <w:r w:rsidR="00CD456A" w:rsidRPr="00CD456A">
        <w:rPr>
          <w:bCs/>
          <w:color w:val="auto"/>
          <w:sz w:val="28"/>
        </w:rPr>
        <w:t xml:space="preserve">sträckan </w:t>
      </w:r>
      <w:r w:rsidRPr="00CD456A">
        <w:rPr>
          <w:bCs/>
          <w:color w:val="auto"/>
          <w:sz w:val="28"/>
        </w:rPr>
        <w:t>Mora-</w:t>
      </w:r>
      <w:r w:rsidR="00B409E3" w:rsidRPr="00CD456A">
        <w:rPr>
          <w:bCs/>
          <w:color w:val="auto"/>
          <w:sz w:val="28"/>
        </w:rPr>
        <w:t>Borlänge</w:t>
      </w:r>
    </w:p>
    <w:p w14:paraId="12C82EE1" w14:textId="1B13F9B0" w:rsidR="000C4A82" w:rsidRPr="00CD456A" w:rsidRDefault="00070F91" w:rsidP="00CD456A">
      <w:pPr>
        <w:pStyle w:val="Liststycke"/>
        <w:numPr>
          <w:ilvl w:val="0"/>
          <w:numId w:val="2"/>
        </w:numPr>
        <w:spacing w:after="9"/>
      </w:pPr>
      <w:r w:rsidRPr="00CD456A">
        <w:rPr>
          <w:bCs/>
          <w:color w:val="auto"/>
          <w:sz w:val="28"/>
        </w:rPr>
        <w:t xml:space="preserve">Linje 93 trafikerar </w:t>
      </w:r>
      <w:r w:rsidR="00CD456A" w:rsidRPr="00CD456A">
        <w:rPr>
          <w:bCs/>
          <w:color w:val="auto"/>
          <w:sz w:val="28"/>
        </w:rPr>
        <w:t xml:space="preserve">sträckan </w:t>
      </w:r>
      <w:r w:rsidRPr="00CD456A">
        <w:rPr>
          <w:bCs/>
          <w:color w:val="auto"/>
          <w:sz w:val="28"/>
        </w:rPr>
        <w:t>Falun-Löwenströmska</w:t>
      </w:r>
      <w:r w:rsidR="001C7A7E">
        <w:rPr>
          <w:bCs/>
          <w:color w:val="auto"/>
          <w:sz w:val="28"/>
        </w:rPr>
        <w:t xml:space="preserve"> sjukhuset</w:t>
      </w:r>
    </w:p>
    <w:p w14:paraId="21290649" w14:textId="7808FDEB" w:rsidR="00770767" w:rsidRPr="001C7A7E" w:rsidRDefault="00770767" w:rsidP="00770767">
      <w:pPr>
        <w:pStyle w:val="Liststycke"/>
        <w:numPr>
          <w:ilvl w:val="0"/>
          <w:numId w:val="2"/>
        </w:numPr>
        <w:spacing w:after="9"/>
      </w:pPr>
      <w:r w:rsidRPr="00CD456A">
        <w:rPr>
          <w:bCs/>
          <w:color w:val="auto"/>
          <w:sz w:val="28"/>
        </w:rPr>
        <w:t>Byte</w:t>
      </w:r>
      <w:r w:rsidR="005313F5" w:rsidRPr="00CD456A">
        <w:rPr>
          <w:bCs/>
          <w:color w:val="auto"/>
          <w:sz w:val="28"/>
        </w:rPr>
        <w:t xml:space="preserve"> mellan</w:t>
      </w:r>
      <w:r w:rsidRPr="00CD456A">
        <w:rPr>
          <w:bCs/>
          <w:color w:val="auto"/>
          <w:sz w:val="28"/>
        </w:rPr>
        <w:t xml:space="preserve"> linje</w:t>
      </w:r>
      <w:r w:rsidR="0042346D" w:rsidRPr="00CD456A">
        <w:rPr>
          <w:bCs/>
          <w:color w:val="auto"/>
          <w:sz w:val="28"/>
        </w:rPr>
        <w:t xml:space="preserve">rna </w:t>
      </w:r>
      <w:r w:rsidRPr="00CD456A">
        <w:rPr>
          <w:bCs/>
          <w:color w:val="auto"/>
          <w:sz w:val="28"/>
        </w:rPr>
        <w:t>sker i Borlänge</w:t>
      </w:r>
    </w:p>
    <w:p w14:paraId="4C2023E6" w14:textId="0B236E51" w:rsidR="001C7A7E" w:rsidRPr="00CD456A" w:rsidRDefault="001C7A7E" w:rsidP="00770767">
      <w:pPr>
        <w:pStyle w:val="Liststycke"/>
        <w:numPr>
          <w:ilvl w:val="0"/>
          <w:numId w:val="2"/>
        </w:numPr>
        <w:spacing w:after="9"/>
      </w:pPr>
      <w:r>
        <w:rPr>
          <w:bCs/>
          <w:color w:val="auto"/>
          <w:sz w:val="28"/>
        </w:rPr>
        <w:t>Trafiken körs alla helgfria vardagar</w:t>
      </w:r>
    </w:p>
    <w:p w14:paraId="0E94F7A2" w14:textId="6FA296FD" w:rsidR="000C4A82" w:rsidRPr="001C7A7E" w:rsidRDefault="00070F91" w:rsidP="001C7A7E">
      <w:pPr>
        <w:spacing w:after="0"/>
      </w:pPr>
      <w:r>
        <w:rPr>
          <w:b/>
          <w:sz w:val="28"/>
        </w:rPr>
        <w:t xml:space="preserve"> </w:t>
      </w:r>
    </w:p>
    <w:p w14:paraId="03ECADC3" w14:textId="5AA295A4" w:rsidR="000C4A82" w:rsidRDefault="001C7A7E" w:rsidP="00DD4465">
      <w:pPr>
        <w:spacing w:after="0"/>
        <w:ind w:left="-5" w:hanging="10"/>
        <w:rPr>
          <w:bCs/>
          <w:color w:val="auto"/>
          <w:sz w:val="24"/>
          <w:szCs w:val="24"/>
        </w:rPr>
      </w:pPr>
      <w:r>
        <w:rPr>
          <w:bCs/>
          <w:color w:val="auto"/>
          <w:sz w:val="24"/>
          <w:szCs w:val="24"/>
        </w:rPr>
        <w:t>Resan bokas via</w:t>
      </w:r>
      <w:r w:rsidR="00070F91" w:rsidRPr="00B130AE">
        <w:rPr>
          <w:bCs/>
          <w:color w:val="auto"/>
          <w:sz w:val="24"/>
          <w:szCs w:val="24"/>
        </w:rPr>
        <w:t xml:space="preserve"> </w:t>
      </w:r>
      <w:proofErr w:type="spellStart"/>
      <w:r w:rsidR="00090912" w:rsidRPr="00B130AE">
        <w:rPr>
          <w:bCs/>
          <w:color w:val="auto"/>
          <w:sz w:val="24"/>
          <w:szCs w:val="24"/>
        </w:rPr>
        <w:t>Da</w:t>
      </w:r>
      <w:r w:rsidR="00BE2E7B">
        <w:rPr>
          <w:bCs/>
          <w:color w:val="auto"/>
          <w:sz w:val="24"/>
          <w:szCs w:val="24"/>
        </w:rPr>
        <w:t>l</w:t>
      </w:r>
      <w:r w:rsidR="00090912" w:rsidRPr="00B130AE">
        <w:rPr>
          <w:bCs/>
          <w:color w:val="auto"/>
          <w:sz w:val="24"/>
          <w:szCs w:val="24"/>
        </w:rPr>
        <w:t>atrafiks</w:t>
      </w:r>
      <w:proofErr w:type="spellEnd"/>
      <w:r w:rsidR="00070F91" w:rsidRPr="00B130AE">
        <w:rPr>
          <w:bCs/>
          <w:color w:val="auto"/>
          <w:sz w:val="24"/>
          <w:szCs w:val="24"/>
        </w:rPr>
        <w:t xml:space="preserve"> </w:t>
      </w:r>
      <w:r>
        <w:rPr>
          <w:bCs/>
          <w:color w:val="auto"/>
          <w:sz w:val="24"/>
          <w:szCs w:val="24"/>
        </w:rPr>
        <w:t>b</w:t>
      </w:r>
      <w:r w:rsidR="00070F91" w:rsidRPr="00B130AE">
        <w:rPr>
          <w:bCs/>
          <w:color w:val="auto"/>
          <w:sz w:val="24"/>
          <w:szCs w:val="24"/>
        </w:rPr>
        <w:t xml:space="preserve">eställningscentral </w:t>
      </w:r>
      <w:r w:rsidR="00DD4465" w:rsidRPr="00B130AE">
        <w:rPr>
          <w:bCs/>
          <w:color w:val="auto"/>
          <w:sz w:val="24"/>
          <w:szCs w:val="24"/>
        </w:rPr>
        <w:t>s</w:t>
      </w:r>
      <w:r w:rsidR="00D34A32" w:rsidRPr="00B130AE">
        <w:rPr>
          <w:bCs/>
          <w:color w:val="auto"/>
          <w:sz w:val="24"/>
          <w:szCs w:val="24"/>
        </w:rPr>
        <w:t xml:space="preserve">enast </w:t>
      </w:r>
      <w:proofErr w:type="spellStart"/>
      <w:r w:rsidR="00F267C8">
        <w:rPr>
          <w:bCs/>
          <w:color w:val="auto"/>
          <w:sz w:val="24"/>
          <w:szCs w:val="24"/>
        </w:rPr>
        <w:t>kl</w:t>
      </w:r>
      <w:proofErr w:type="spellEnd"/>
      <w:r w:rsidR="00F267C8">
        <w:rPr>
          <w:bCs/>
          <w:color w:val="auto"/>
          <w:sz w:val="24"/>
          <w:szCs w:val="24"/>
        </w:rPr>
        <w:t xml:space="preserve"> </w:t>
      </w:r>
      <w:r w:rsidR="00D34A32" w:rsidRPr="00B130AE">
        <w:rPr>
          <w:bCs/>
          <w:color w:val="auto"/>
          <w:sz w:val="24"/>
          <w:szCs w:val="24"/>
        </w:rPr>
        <w:t>18</w:t>
      </w:r>
      <w:r w:rsidR="006D4AE7">
        <w:rPr>
          <w:bCs/>
          <w:color w:val="auto"/>
          <w:sz w:val="24"/>
          <w:szCs w:val="24"/>
        </w:rPr>
        <w:t>.</w:t>
      </w:r>
      <w:r w:rsidR="00D34A32" w:rsidRPr="00B130AE">
        <w:rPr>
          <w:bCs/>
          <w:color w:val="auto"/>
          <w:sz w:val="24"/>
          <w:szCs w:val="24"/>
        </w:rPr>
        <w:t xml:space="preserve">00 dagen </w:t>
      </w:r>
      <w:r>
        <w:rPr>
          <w:bCs/>
          <w:color w:val="auto"/>
          <w:sz w:val="24"/>
          <w:szCs w:val="24"/>
        </w:rPr>
        <w:t>före avresa</w:t>
      </w:r>
      <w:r w:rsidR="00C260DD">
        <w:rPr>
          <w:bCs/>
          <w:color w:val="auto"/>
          <w:sz w:val="24"/>
          <w:szCs w:val="24"/>
        </w:rPr>
        <w:t>.</w:t>
      </w:r>
    </w:p>
    <w:p w14:paraId="29D2D640" w14:textId="54CBBF05" w:rsidR="000C4A82" w:rsidRPr="00B130AE" w:rsidRDefault="00070F91" w:rsidP="00BD5AED">
      <w:pPr>
        <w:spacing w:after="0"/>
        <w:rPr>
          <w:bCs/>
          <w:color w:val="auto"/>
          <w:sz w:val="24"/>
          <w:szCs w:val="24"/>
        </w:rPr>
      </w:pPr>
      <w:r w:rsidRPr="00B130AE">
        <w:rPr>
          <w:bCs/>
          <w:color w:val="auto"/>
          <w:sz w:val="24"/>
          <w:szCs w:val="24"/>
        </w:rPr>
        <w:t>Telefon: 0774-44 00 00</w:t>
      </w:r>
    </w:p>
    <w:p w14:paraId="6E96C1C2" w14:textId="74B315C4" w:rsidR="000C4A82" w:rsidRDefault="008F51A8">
      <w:pPr>
        <w:spacing w:after="0"/>
        <w:rPr>
          <w:bCs/>
          <w:color w:val="FF0000"/>
          <w:sz w:val="24"/>
          <w:szCs w:val="24"/>
        </w:rPr>
      </w:pPr>
      <w:r w:rsidRPr="00B130AE">
        <w:rPr>
          <w:bCs/>
          <w:color w:val="auto"/>
          <w:sz w:val="24"/>
          <w:szCs w:val="24"/>
        </w:rPr>
        <w:t>E-post:</w:t>
      </w:r>
      <w:r w:rsidRPr="00090912">
        <w:rPr>
          <w:bCs/>
          <w:color w:val="FF0000"/>
          <w:sz w:val="24"/>
          <w:szCs w:val="24"/>
        </w:rPr>
        <w:t xml:space="preserve"> </w:t>
      </w:r>
      <w:hyperlink r:id="rId5" w:history="1">
        <w:r w:rsidR="00090912" w:rsidRPr="00FE6464">
          <w:rPr>
            <w:rStyle w:val="Hyperlnk"/>
            <w:bCs/>
            <w:sz w:val="24"/>
            <w:szCs w:val="24"/>
          </w:rPr>
          <w:t>bokning@dalatrafik.se</w:t>
        </w:r>
      </w:hyperlink>
    </w:p>
    <w:p w14:paraId="33E1D6F2" w14:textId="77777777" w:rsidR="00090912" w:rsidRPr="00090912" w:rsidRDefault="00090912">
      <w:pPr>
        <w:spacing w:after="0"/>
        <w:rPr>
          <w:bCs/>
          <w:color w:val="FF0000"/>
          <w:sz w:val="24"/>
          <w:szCs w:val="24"/>
        </w:rPr>
      </w:pPr>
    </w:p>
    <w:p w14:paraId="28942C02" w14:textId="77777777" w:rsidR="000C4A82" w:rsidRDefault="00070F91">
      <w:pPr>
        <w:spacing w:after="13"/>
      </w:pPr>
      <w:r>
        <w:t xml:space="preserve"> </w:t>
      </w:r>
    </w:p>
    <w:p w14:paraId="57691E5E" w14:textId="00C75F20" w:rsidR="000C4A82" w:rsidRDefault="00070F91">
      <w:pPr>
        <w:tabs>
          <w:tab w:val="center" w:pos="2609"/>
          <w:tab w:val="center" w:pos="3913"/>
          <w:tab w:val="center" w:pos="5216"/>
          <w:tab w:val="center" w:pos="7087"/>
        </w:tabs>
        <w:spacing w:after="0"/>
      </w:pPr>
      <w:r>
        <w:rPr>
          <w:b/>
          <w:sz w:val="24"/>
          <w:u w:val="single" w:color="000000"/>
        </w:rPr>
        <w:t xml:space="preserve">Från </w:t>
      </w:r>
      <w:r w:rsidR="00090912">
        <w:rPr>
          <w:b/>
          <w:sz w:val="24"/>
          <w:u w:val="single" w:color="000000"/>
        </w:rPr>
        <w:t xml:space="preserve">Dalarna </w:t>
      </w:r>
      <w:r w:rsidR="00090912">
        <w:rPr>
          <w:b/>
          <w:sz w:val="24"/>
          <w:u w:val="single" w:color="000000"/>
        </w:rPr>
        <w:tab/>
      </w:r>
      <w:r>
        <w:rPr>
          <w:b/>
          <w:sz w:val="24"/>
          <w:u w:val="single" w:color="000000"/>
        </w:rPr>
        <w:t xml:space="preserve"> </w:t>
      </w:r>
      <w:r>
        <w:rPr>
          <w:b/>
          <w:sz w:val="24"/>
          <w:u w:val="single" w:color="000000"/>
        </w:rPr>
        <w:tab/>
        <w:t xml:space="preserve"> </w:t>
      </w:r>
      <w:r>
        <w:rPr>
          <w:b/>
          <w:sz w:val="24"/>
          <w:u w:val="single" w:color="000000"/>
        </w:rPr>
        <w:tab/>
        <w:t xml:space="preserve"> </w:t>
      </w:r>
      <w:r>
        <w:rPr>
          <w:b/>
          <w:sz w:val="24"/>
          <w:u w:val="single" w:color="000000"/>
        </w:rPr>
        <w:tab/>
        <w:t>Till Dalarna</w:t>
      </w:r>
      <w:r>
        <w:rPr>
          <w:b/>
          <w:sz w:val="24"/>
        </w:rPr>
        <w:t xml:space="preserve">  </w:t>
      </w:r>
    </w:p>
    <w:p w14:paraId="76BEED96" w14:textId="77777777" w:rsidR="000C4A82" w:rsidRDefault="00070F91">
      <w:pPr>
        <w:spacing w:after="0"/>
        <w:ind w:right="854"/>
      </w:pPr>
      <w:r>
        <w:rPr>
          <w:color w:val="FF0000"/>
          <w:sz w:val="24"/>
        </w:rPr>
        <w:t xml:space="preserve"> </w:t>
      </w:r>
      <w:r>
        <w:rPr>
          <w:color w:val="17365D"/>
          <w:sz w:val="24"/>
        </w:rPr>
        <w:t xml:space="preserve"> </w:t>
      </w:r>
    </w:p>
    <w:p w14:paraId="15AD93D9" w14:textId="77C9CEB3" w:rsidR="000C4A82" w:rsidRDefault="00070F91">
      <w:pPr>
        <w:tabs>
          <w:tab w:val="center" w:pos="5216"/>
          <w:tab w:val="center" w:pos="6796"/>
        </w:tabs>
        <w:spacing w:after="0"/>
        <w:ind w:left="-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EC286D9" wp14:editId="37BC1776">
                <wp:simplePos x="0" y="0"/>
                <wp:positionH relativeFrom="column">
                  <wp:posOffset>430225</wp:posOffset>
                </wp:positionH>
                <wp:positionV relativeFrom="paragraph">
                  <wp:posOffset>-184530</wp:posOffset>
                </wp:positionV>
                <wp:extent cx="114300" cy="3370580"/>
                <wp:effectExtent l="0" t="0" r="0" b="0"/>
                <wp:wrapSquare wrapText="bothSides"/>
                <wp:docPr id="1482" name="Group 14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3370580"/>
                          <a:chOff x="0" y="0"/>
                          <a:chExt cx="114300" cy="3370580"/>
                        </a:xfrm>
                      </wpg:grpSpPr>
                      <wps:wsp>
                        <wps:cNvPr id="249" name="Shape 249"/>
                        <wps:cNvSpPr/>
                        <wps:spPr>
                          <a:xfrm>
                            <a:off x="0" y="0"/>
                            <a:ext cx="114300" cy="3370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3370580">
                                <a:moveTo>
                                  <a:pt x="3810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76200" y="3256280"/>
                                </a:lnTo>
                                <a:lnTo>
                                  <a:pt x="114300" y="3256280"/>
                                </a:lnTo>
                                <a:lnTo>
                                  <a:pt x="57150" y="3370580"/>
                                </a:lnTo>
                                <a:lnTo>
                                  <a:pt x="0" y="3256280"/>
                                </a:lnTo>
                                <a:lnTo>
                                  <a:pt x="38100" y="3256280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8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82" style="width:9pt;height:265.4pt;position:absolute;mso-position-horizontal-relative:text;mso-position-horizontal:absolute;margin-left:33.876pt;mso-position-vertical-relative:text;margin-top:-14.53pt;" coordsize="1143,33705">
                <v:shape id="Shape 249" style="position:absolute;width:1143;height:33705;left:0;top:0;" coordsize="114300,3370580" path="m38100,0l76200,0l76200,3256280l114300,3256280l57150,3370580l0,3256280l38100,3256280l38100,0x">
                  <v:stroke weight="0pt" endcap="flat" joinstyle="miter" miterlimit="10" on="false" color="#000000" opacity="0"/>
                  <v:fill on="true" color="#558ed5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5DCE19C" wp14:editId="45C7EC0C">
                <wp:simplePos x="0" y="0"/>
                <wp:positionH relativeFrom="column">
                  <wp:posOffset>4738701</wp:posOffset>
                </wp:positionH>
                <wp:positionV relativeFrom="paragraph">
                  <wp:posOffset>-182117</wp:posOffset>
                </wp:positionV>
                <wp:extent cx="114300" cy="3152775"/>
                <wp:effectExtent l="0" t="0" r="0" b="0"/>
                <wp:wrapSquare wrapText="bothSides"/>
                <wp:docPr id="1483" name="Group 1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300" cy="3152775"/>
                          <a:chOff x="0" y="0"/>
                          <a:chExt cx="114300" cy="3152775"/>
                        </a:xfrm>
                      </wpg:grpSpPr>
                      <wps:wsp>
                        <wps:cNvPr id="251" name="Shape 251"/>
                        <wps:cNvSpPr/>
                        <wps:spPr>
                          <a:xfrm>
                            <a:off x="0" y="0"/>
                            <a:ext cx="114300" cy="3152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3152775">
                                <a:moveTo>
                                  <a:pt x="57150" y="0"/>
                                </a:moveTo>
                                <a:lnTo>
                                  <a:pt x="114300" y="114300"/>
                                </a:lnTo>
                                <a:lnTo>
                                  <a:pt x="76200" y="114300"/>
                                </a:lnTo>
                                <a:lnTo>
                                  <a:pt x="76200" y="3152775"/>
                                </a:lnTo>
                                <a:lnTo>
                                  <a:pt x="38100" y="3152775"/>
                                </a:lnTo>
                                <a:lnTo>
                                  <a:pt x="38100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571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58E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83" style="width:9pt;height:248.25pt;position:absolute;mso-position-horizontal-relative:text;mso-position-horizontal:absolute;margin-left:373.126pt;mso-position-vertical-relative:text;margin-top:-14.34pt;" coordsize="1143,31527">
                <v:shape id="Shape 251" style="position:absolute;width:1143;height:31527;left:0;top:0;" coordsize="114300,3152775" path="m57150,0l114300,114300l76200,114300l76200,3152775l38100,3152775l38100,114300l0,114300l57150,0x">
                  <v:stroke weight="0pt" endcap="flat" joinstyle="miter" miterlimit="10" on="false" color="#000000" opacity="0"/>
                  <v:fill on="true" color="#558ed5"/>
                </v:shape>
                <w10:wrap type="square"/>
              </v:group>
            </w:pict>
          </mc:Fallback>
        </mc:AlternateContent>
      </w:r>
      <w:r>
        <w:rPr>
          <w:color w:val="17365D"/>
          <w:sz w:val="24"/>
        </w:rPr>
        <w:t>0</w:t>
      </w:r>
      <w:r w:rsidR="00B409E3">
        <w:rPr>
          <w:color w:val="17365D"/>
          <w:sz w:val="24"/>
        </w:rPr>
        <w:t>6.2</w:t>
      </w:r>
      <w:r>
        <w:rPr>
          <w:color w:val="17365D"/>
          <w:sz w:val="24"/>
        </w:rPr>
        <w:t xml:space="preserve">0 HPL </w:t>
      </w:r>
      <w:r w:rsidRPr="00550EE2">
        <w:rPr>
          <w:color w:val="17365D"/>
          <w:sz w:val="24"/>
        </w:rPr>
        <w:t xml:space="preserve">Mora </w:t>
      </w:r>
      <w:r w:rsidR="003E2741" w:rsidRPr="00550EE2">
        <w:rPr>
          <w:color w:val="17365D"/>
          <w:sz w:val="24"/>
        </w:rPr>
        <w:t>l</w:t>
      </w:r>
      <w:r w:rsidRPr="00550EE2">
        <w:rPr>
          <w:color w:val="17365D"/>
          <w:sz w:val="24"/>
        </w:rPr>
        <w:t xml:space="preserve">asarett </w:t>
      </w:r>
      <w:r w:rsidR="00ED2F19" w:rsidRPr="00550EE2">
        <w:rPr>
          <w:color w:val="17365D"/>
          <w:sz w:val="24"/>
        </w:rPr>
        <w:t xml:space="preserve">gamla </w:t>
      </w:r>
      <w:r w:rsidRPr="00550EE2">
        <w:rPr>
          <w:color w:val="17365D"/>
          <w:sz w:val="24"/>
        </w:rPr>
        <w:t>entré</w:t>
      </w:r>
      <w:r w:rsidR="00ED2F19" w:rsidRPr="00550EE2">
        <w:rPr>
          <w:color w:val="17365D"/>
          <w:sz w:val="24"/>
        </w:rPr>
        <w:t>n</w:t>
      </w:r>
      <w:r w:rsidRPr="00F91E70">
        <w:rPr>
          <w:color w:val="auto"/>
          <w:sz w:val="24"/>
        </w:rPr>
        <w:t xml:space="preserve">            </w:t>
      </w:r>
      <w:r w:rsidR="003E2741">
        <w:rPr>
          <w:color w:val="17365D"/>
          <w:sz w:val="24"/>
        </w:rPr>
        <w:tab/>
      </w:r>
      <w:r w:rsidR="0080599B">
        <w:rPr>
          <w:color w:val="17365D"/>
          <w:sz w:val="24"/>
        </w:rPr>
        <w:t>18.25</w:t>
      </w:r>
      <w:r w:rsidRPr="003E2741">
        <w:rPr>
          <w:color w:val="17365D"/>
          <w:sz w:val="24"/>
        </w:rPr>
        <w:t xml:space="preserve"> </w:t>
      </w:r>
      <w:r>
        <w:rPr>
          <w:color w:val="17365D"/>
          <w:sz w:val="24"/>
        </w:rPr>
        <w:t xml:space="preserve">  </w:t>
      </w:r>
    </w:p>
    <w:p w14:paraId="3F0DA527" w14:textId="1D56A8AC" w:rsidR="000C4A82" w:rsidRDefault="00070F91" w:rsidP="00070F91">
      <w:pPr>
        <w:spacing w:after="0"/>
        <w:ind w:right="854"/>
      </w:pPr>
      <w:r>
        <w:rPr>
          <w:color w:val="17365D"/>
          <w:sz w:val="24"/>
        </w:rPr>
        <w:t xml:space="preserve">  06.</w:t>
      </w:r>
      <w:r w:rsidR="00B409E3">
        <w:rPr>
          <w:color w:val="17365D"/>
          <w:sz w:val="24"/>
        </w:rPr>
        <w:t>50</w:t>
      </w:r>
      <w:r>
        <w:rPr>
          <w:color w:val="17365D"/>
          <w:sz w:val="24"/>
        </w:rPr>
        <w:t xml:space="preserve"> HPL Rättvik</w:t>
      </w:r>
      <w:r w:rsidR="00297B1A">
        <w:rPr>
          <w:color w:val="17365D"/>
          <w:sz w:val="24"/>
        </w:rPr>
        <w:t>s</w:t>
      </w:r>
      <w:r>
        <w:rPr>
          <w:color w:val="17365D"/>
          <w:sz w:val="24"/>
        </w:rPr>
        <w:t xml:space="preserve"> </w:t>
      </w:r>
      <w:r w:rsidR="006776BC">
        <w:rPr>
          <w:color w:val="17365D"/>
          <w:sz w:val="24"/>
        </w:rPr>
        <w:t xml:space="preserve">resecentrum </w:t>
      </w:r>
      <w:r w:rsidR="006776BC">
        <w:rPr>
          <w:color w:val="17365D"/>
          <w:sz w:val="24"/>
        </w:rPr>
        <w:tab/>
      </w:r>
      <w:r>
        <w:rPr>
          <w:color w:val="17365D"/>
          <w:sz w:val="24"/>
        </w:rPr>
        <w:t xml:space="preserve"> </w:t>
      </w:r>
      <w:r>
        <w:rPr>
          <w:color w:val="17365D"/>
          <w:sz w:val="24"/>
        </w:rPr>
        <w:tab/>
        <w:t>1</w:t>
      </w:r>
      <w:r w:rsidR="003D309A">
        <w:rPr>
          <w:color w:val="17365D"/>
          <w:sz w:val="24"/>
        </w:rPr>
        <w:t>7</w:t>
      </w:r>
      <w:r>
        <w:rPr>
          <w:color w:val="17365D"/>
          <w:sz w:val="24"/>
        </w:rPr>
        <w:t>.</w:t>
      </w:r>
      <w:r w:rsidR="003D309A">
        <w:rPr>
          <w:color w:val="17365D"/>
          <w:sz w:val="24"/>
        </w:rPr>
        <w:t>5</w:t>
      </w:r>
      <w:r>
        <w:rPr>
          <w:color w:val="17365D"/>
          <w:sz w:val="24"/>
        </w:rPr>
        <w:t xml:space="preserve">5  </w:t>
      </w:r>
    </w:p>
    <w:p w14:paraId="0985A14A" w14:textId="20919E49" w:rsidR="000C4A82" w:rsidRDefault="00070F91">
      <w:pPr>
        <w:tabs>
          <w:tab w:val="center" w:pos="5216"/>
          <w:tab w:val="center" w:pos="6796"/>
        </w:tabs>
        <w:spacing w:after="0"/>
        <w:ind w:left="-15"/>
      </w:pPr>
      <w:r>
        <w:rPr>
          <w:color w:val="17365D"/>
          <w:sz w:val="24"/>
        </w:rPr>
        <w:t>0</w:t>
      </w:r>
      <w:r w:rsidR="00B409E3">
        <w:rPr>
          <w:color w:val="17365D"/>
          <w:sz w:val="24"/>
        </w:rPr>
        <w:t>7</w:t>
      </w:r>
      <w:r>
        <w:rPr>
          <w:color w:val="17365D"/>
          <w:sz w:val="24"/>
        </w:rPr>
        <w:t>.</w:t>
      </w:r>
      <w:r w:rsidR="00B409E3">
        <w:rPr>
          <w:color w:val="17365D"/>
          <w:sz w:val="24"/>
        </w:rPr>
        <w:t>10</w:t>
      </w:r>
      <w:r>
        <w:rPr>
          <w:color w:val="17365D"/>
          <w:sz w:val="24"/>
        </w:rPr>
        <w:t xml:space="preserve"> HPL Leksand</w:t>
      </w:r>
      <w:r w:rsidR="00297B1A">
        <w:rPr>
          <w:color w:val="17365D"/>
          <w:sz w:val="24"/>
        </w:rPr>
        <w:t>s</w:t>
      </w:r>
      <w:r>
        <w:rPr>
          <w:color w:val="17365D"/>
          <w:sz w:val="24"/>
        </w:rPr>
        <w:t xml:space="preserve"> </w:t>
      </w:r>
      <w:r w:rsidR="006776BC">
        <w:rPr>
          <w:color w:val="17365D"/>
          <w:sz w:val="24"/>
        </w:rPr>
        <w:t>r</w:t>
      </w:r>
      <w:r>
        <w:rPr>
          <w:color w:val="17365D"/>
          <w:sz w:val="24"/>
        </w:rPr>
        <w:t xml:space="preserve">esecentrum </w:t>
      </w:r>
      <w:r>
        <w:rPr>
          <w:color w:val="17365D"/>
          <w:sz w:val="24"/>
        </w:rPr>
        <w:tab/>
        <w:t xml:space="preserve"> </w:t>
      </w:r>
      <w:r>
        <w:rPr>
          <w:color w:val="17365D"/>
          <w:sz w:val="24"/>
        </w:rPr>
        <w:tab/>
        <w:t>1</w:t>
      </w:r>
      <w:r w:rsidR="003D309A">
        <w:rPr>
          <w:color w:val="17365D"/>
          <w:sz w:val="24"/>
        </w:rPr>
        <w:t>7</w:t>
      </w:r>
      <w:r>
        <w:rPr>
          <w:color w:val="17365D"/>
          <w:sz w:val="24"/>
        </w:rPr>
        <w:t>.</w:t>
      </w:r>
      <w:r w:rsidR="003D309A">
        <w:rPr>
          <w:color w:val="17365D"/>
          <w:sz w:val="24"/>
        </w:rPr>
        <w:t>35</w:t>
      </w:r>
      <w:r>
        <w:rPr>
          <w:color w:val="17365D"/>
          <w:sz w:val="24"/>
        </w:rPr>
        <w:t xml:space="preserve">  </w:t>
      </w:r>
    </w:p>
    <w:p w14:paraId="6689385F" w14:textId="278A8BFB" w:rsidR="000C4A82" w:rsidRDefault="00070F91">
      <w:pPr>
        <w:tabs>
          <w:tab w:val="center" w:pos="5216"/>
          <w:tab w:val="center" w:pos="6796"/>
        </w:tabs>
        <w:spacing w:after="0"/>
        <w:ind w:left="-15"/>
      </w:pPr>
      <w:r>
        <w:rPr>
          <w:color w:val="17365D"/>
          <w:sz w:val="24"/>
        </w:rPr>
        <w:t>07.</w:t>
      </w:r>
      <w:r w:rsidR="00B409E3">
        <w:rPr>
          <w:color w:val="17365D"/>
          <w:sz w:val="24"/>
        </w:rPr>
        <w:t>35</w:t>
      </w:r>
      <w:r>
        <w:rPr>
          <w:color w:val="17365D"/>
          <w:sz w:val="24"/>
        </w:rPr>
        <w:t xml:space="preserve"> HPL Djurås ICA </w:t>
      </w:r>
      <w:r w:rsidR="004B7528">
        <w:rPr>
          <w:color w:val="17365D"/>
          <w:sz w:val="24"/>
        </w:rPr>
        <w:t>S</w:t>
      </w:r>
      <w:r>
        <w:rPr>
          <w:color w:val="17365D"/>
          <w:sz w:val="24"/>
        </w:rPr>
        <w:t xml:space="preserve">upermarket </w:t>
      </w:r>
      <w:r>
        <w:rPr>
          <w:color w:val="17365D"/>
          <w:sz w:val="24"/>
        </w:rPr>
        <w:tab/>
        <w:t xml:space="preserve"> </w:t>
      </w:r>
      <w:r>
        <w:rPr>
          <w:color w:val="17365D"/>
          <w:sz w:val="24"/>
        </w:rPr>
        <w:tab/>
        <w:t>17.</w:t>
      </w:r>
      <w:r w:rsidR="003D309A">
        <w:rPr>
          <w:color w:val="17365D"/>
          <w:sz w:val="24"/>
        </w:rPr>
        <w:t>10</w:t>
      </w:r>
      <w:r>
        <w:rPr>
          <w:color w:val="17365D"/>
          <w:sz w:val="24"/>
        </w:rPr>
        <w:t xml:space="preserve">  </w:t>
      </w:r>
    </w:p>
    <w:p w14:paraId="39447FF6" w14:textId="6DD993CD" w:rsidR="000C4A82" w:rsidRDefault="00070F91">
      <w:pPr>
        <w:tabs>
          <w:tab w:val="center" w:pos="5216"/>
          <w:tab w:val="center" w:pos="6796"/>
        </w:tabs>
        <w:spacing w:after="0"/>
        <w:ind w:left="-15"/>
      </w:pPr>
      <w:r>
        <w:rPr>
          <w:color w:val="17365D"/>
          <w:sz w:val="24"/>
        </w:rPr>
        <w:t>0</w:t>
      </w:r>
      <w:r w:rsidR="00B409E3">
        <w:rPr>
          <w:color w:val="17365D"/>
          <w:sz w:val="24"/>
        </w:rPr>
        <w:t>8</w:t>
      </w:r>
      <w:r>
        <w:rPr>
          <w:color w:val="17365D"/>
          <w:sz w:val="24"/>
        </w:rPr>
        <w:t>.</w:t>
      </w:r>
      <w:r w:rsidR="00B409E3">
        <w:rPr>
          <w:color w:val="17365D"/>
          <w:sz w:val="24"/>
        </w:rPr>
        <w:t>0</w:t>
      </w:r>
      <w:r>
        <w:rPr>
          <w:color w:val="17365D"/>
          <w:sz w:val="24"/>
        </w:rPr>
        <w:t xml:space="preserve">0 HPL Borlänge </w:t>
      </w:r>
      <w:proofErr w:type="gramStart"/>
      <w:r w:rsidR="00AA41C9">
        <w:rPr>
          <w:color w:val="17365D"/>
          <w:sz w:val="24"/>
        </w:rPr>
        <w:t>r</w:t>
      </w:r>
      <w:r>
        <w:rPr>
          <w:color w:val="17365D"/>
          <w:sz w:val="24"/>
        </w:rPr>
        <w:t xml:space="preserve">esecentrum </w:t>
      </w:r>
      <w:r w:rsidR="0074528B">
        <w:rPr>
          <w:color w:val="17365D"/>
          <w:sz w:val="24"/>
        </w:rPr>
        <w:t>g</w:t>
      </w:r>
      <w:r>
        <w:rPr>
          <w:color w:val="17365D"/>
          <w:sz w:val="24"/>
        </w:rPr>
        <w:t>ate</w:t>
      </w:r>
      <w:proofErr w:type="gramEnd"/>
      <w:r>
        <w:rPr>
          <w:color w:val="17365D"/>
          <w:sz w:val="24"/>
        </w:rPr>
        <w:t xml:space="preserve"> </w:t>
      </w:r>
      <w:r w:rsidR="00B9744A">
        <w:rPr>
          <w:color w:val="17365D"/>
          <w:sz w:val="24"/>
        </w:rPr>
        <w:t>9</w:t>
      </w:r>
      <w:r>
        <w:rPr>
          <w:color w:val="17365D"/>
          <w:sz w:val="24"/>
        </w:rPr>
        <w:t xml:space="preserve">   </w:t>
      </w:r>
      <w:r>
        <w:rPr>
          <w:color w:val="17365D"/>
          <w:sz w:val="24"/>
        </w:rPr>
        <w:tab/>
        <w:t xml:space="preserve"> </w:t>
      </w:r>
      <w:r>
        <w:rPr>
          <w:color w:val="17365D"/>
          <w:sz w:val="24"/>
        </w:rPr>
        <w:tab/>
        <w:t>1</w:t>
      </w:r>
      <w:r w:rsidR="003D309A">
        <w:rPr>
          <w:color w:val="17365D"/>
          <w:sz w:val="24"/>
        </w:rPr>
        <w:t>6.45</w:t>
      </w:r>
      <w:r>
        <w:rPr>
          <w:color w:val="17365D"/>
          <w:sz w:val="24"/>
        </w:rPr>
        <w:t xml:space="preserve">  </w:t>
      </w:r>
    </w:p>
    <w:p w14:paraId="0EABF695" w14:textId="77777777" w:rsidR="00817DD3" w:rsidRDefault="00817DD3" w:rsidP="00817DD3">
      <w:pPr>
        <w:tabs>
          <w:tab w:val="center" w:pos="3913"/>
          <w:tab w:val="center" w:pos="5216"/>
          <w:tab w:val="center" w:pos="6796"/>
        </w:tabs>
        <w:spacing w:after="0"/>
        <w:ind w:left="-15"/>
        <w:rPr>
          <w:color w:val="17365D"/>
          <w:sz w:val="24"/>
        </w:rPr>
      </w:pPr>
    </w:p>
    <w:p w14:paraId="30ABB8E6" w14:textId="77777777" w:rsidR="00817DD3" w:rsidRDefault="00817DD3" w:rsidP="00817DD3">
      <w:pPr>
        <w:tabs>
          <w:tab w:val="center" w:pos="3913"/>
          <w:tab w:val="center" w:pos="5216"/>
          <w:tab w:val="center" w:pos="6796"/>
        </w:tabs>
        <w:spacing w:after="0"/>
        <w:ind w:left="-15"/>
        <w:rPr>
          <w:color w:val="17365D"/>
          <w:sz w:val="24"/>
        </w:rPr>
      </w:pPr>
    </w:p>
    <w:p w14:paraId="7FEE8BED" w14:textId="22BD2B5E" w:rsidR="00B9744A" w:rsidRDefault="00B9744A" w:rsidP="00B9744A">
      <w:pPr>
        <w:tabs>
          <w:tab w:val="center" w:pos="6798"/>
        </w:tabs>
        <w:spacing w:after="1" w:line="257" w:lineRule="auto"/>
        <w:ind w:left="-15"/>
        <w:rPr>
          <w:color w:val="1F497D"/>
          <w:sz w:val="24"/>
        </w:rPr>
      </w:pPr>
      <w:r>
        <w:rPr>
          <w:color w:val="1F497D"/>
          <w:sz w:val="24"/>
        </w:rPr>
        <w:t xml:space="preserve">07.35 HPL Falu </w:t>
      </w:r>
      <w:proofErr w:type="gramStart"/>
      <w:r>
        <w:rPr>
          <w:color w:val="1F497D"/>
          <w:sz w:val="24"/>
        </w:rPr>
        <w:t>las</w:t>
      </w:r>
      <w:r w:rsidR="003E2741">
        <w:rPr>
          <w:color w:val="1F497D"/>
          <w:sz w:val="24"/>
        </w:rPr>
        <w:t>arett</w:t>
      </w:r>
      <w:r>
        <w:rPr>
          <w:color w:val="1F497D"/>
          <w:sz w:val="24"/>
        </w:rPr>
        <w:t xml:space="preserve"> </w:t>
      </w:r>
      <w:r w:rsidR="003E2741">
        <w:rPr>
          <w:color w:val="1F497D"/>
          <w:sz w:val="24"/>
        </w:rPr>
        <w:t>huvud</w:t>
      </w:r>
      <w:r>
        <w:rPr>
          <w:color w:val="1F497D"/>
          <w:sz w:val="24"/>
        </w:rPr>
        <w:t>entré</w:t>
      </w:r>
      <w:proofErr w:type="gramEnd"/>
      <w:r>
        <w:rPr>
          <w:color w:val="1F497D"/>
          <w:sz w:val="24"/>
        </w:rPr>
        <w:t xml:space="preserve">                                    </w:t>
      </w:r>
      <w:r w:rsidR="0080599B">
        <w:rPr>
          <w:color w:val="1F497D"/>
          <w:sz w:val="24"/>
        </w:rPr>
        <w:t xml:space="preserve">  </w:t>
      </w:r>
      <w:r w:rsidR="00340B65">
        <w:rPr>
          <w:color w:val="1F497D"/>
          <w:sz w:val="24"/>
        </w:rPr>
        <w:t>17.10</w:t>
      </w:r>
      <w:r>
        <w:rPr>
          <w:color w:val="1F497D"/>
          <w:sz w:val="24"/>
        </w:rPr>
        <w:t xml:space="preserve">               </w:t>
      </w:r>
    </w:p>
    <w:p w14:paraId="2F663AE7" w14:textId="11FA3711" w:rsidR="00B9744A" w:rsidRPr="00B9744A" w:rsidRDefault="00070F91" w:rsidP="00B9744A">
      <w:pPr>
        <w:tabs>
          <w:tab w:val="center" w:pos="3913"/>
          <w:tab w:val="center" w:pos="5216"/>
          <w:tab w:val="center" w:pos="6798"/>
        </w:tabs>
        <w:spacing w:after="0"/>
        <w:ind w:left="-15"/>
      </w:pPr>
      <w:r>
        <w:rPr>
          <w:color w:val="17365D"/>
          <w:sz w:val="24"/>
        </w:rPr>
        <w:t>0</w:t>
      </w:r>
      <w:r w:rsidR="00B9744A">
        <w:rPr>
          <w:color w:val="17365D"/>
          <w:sz w:val="24"/>
        </w:rPr>
        <w:t>8</w:t>
      </w:r>
      <w:r>
        <w:rPr>
          <w:color w:val="17365D"/>
          <w:sz w:val="24"/>
        </w:rPr>
        <w:t>.</w:t>
      </w:r>
      <w:r w:rsidR="00B9744A">
        <w:rPr>
          <w:color w:val="17365D"/>
          <w:sz w:val="24"/>
        </w:rPr>
        <w:t>05</w:t>
      </w:r>
      <w:r>
        <w:rPr>
          <w:color w:val="17365D"/>
          <w:sz w:val="24"/>
        </w:rPr>
        <w:t xml:space="preserve"> HPL </w:t>
      </w:r>
      <w:r w:rsidR="00B9744A">
        <w:rPr>
          <w:color w:val="17365D"/>
          <w:sz w:val="24"/>
        </w:rPr>
        <w:t xml:space="preserve">Borlänge </w:t>
      </w:r>
      <w:proofErr w:type="gramStart"/>
      <w:r w:rsidR="00AA41C9">
        <w:rPr>
          <w:color w:val="17365D"/>
          <w:sz w:val="24"/>
        </w:rPr>
        <w:t>r</w:t>
      </w:r>
      <w:r w:rsidR="00B9744A">
        <w:rPr>
          <w:color w:val="17365D"/>
          <w:sz w:val="24"/>
        </w:rPr>
        <w:t xml:space="preserve">esecentrum </w:t>
      </w:r>
      <w:r w:rsidR="0035348E">
        <w:rPr>
          <w:color w:val="17365D"/>
          <w:sz w:val="24"/>
        </w:rPr>
        <w:t>g</w:t>
      </w:r>
      <w:r w:rsidR="00B9744A">
        <w:rPr>
          <w:color w:val="17365D"/>
          <w:sz w:val="24"/>
        </w:rPr>
        <w:t>ate</w:t>
      </w:r>
      <w:proofErr w:type="gramEnd"/>
      <w:r w:rsidR="00B9744A">
        <w:rPr>
          <w:color w:val="17365D"/>
          <w:sz w:val="24"/>
        </w:rPr>
        <w:t xml:space="preserve"> 9</w:t>
      </w:r>
      <w:r>
        <w:rPr>
          <w:color w:val="17365D"/>
          <w:sz w:val="24"/>
        </w:rPr>
        <w:tab/>
        <w:t xml:space="preserve"> </w:t>
      </w:r>
      <w:r>
        <w:rPr>
          <w:color w:val="17365D"/>
          <w:sz w:val="24"/>
        </w:rPr>
        <w:tab/>
        <w:t>1</w:t>
      </w:r>
      <w:r w:rsidR="00B9744A">
        <w:rPr>
          <w:color w:val="17365D"/>
          <w:sz w:val="24"/>
        </w:rPr>
        <w:t>6</w:t>
      </w:r>
      <w:r>
        <w:rPr>
          <w:color w:val="17365D"/>
          <w:sz w:val="24"/>
        </w:rPr>
        <w:t>.</w:t>
      </w:r>
      <w:r w:rsidR="00B9744A">
        <w:rPr>
          <w:color w:val="17365D"/>
          <w:sz w:val="24"/>
        </w:rPr>
        <w:t>45</w:t>
      </w:r>
      <w:r>
        <w:rPr>
          <w:color w:val="17365D"/>
          <w:sz w:val="24"/>
        </w:rPr>
        <w:t xml:space="preserve">  </w:t>
      </w:r>
    </w:p>
    <w:p w14:paraId="1F96E9CA" w14:textId="00384FA3" w:rsidR="00B9744A" w:rsidRDefault="00070F91" w:rsidP="00B9744A">
      <w:pPr>
        <w:tabs>
          <w:tab w:val="center" w:pos="6798"/>
        </w:tabs>
        <w:spacing w:after="1" w:line="257" w:lineRule="auto"/>
        <w:ind w:left="-15"/>
        <w:rPr>
          <w:color w:val="1F497D"/>
          <w:sz w:val="24"/>
        </w:rPr>
      </w:pPr>
      <w:r>
        <w:rPr>
          <w:color w:val="1F497D"/>
          <w:sz w:val="24"/>
        </w:rPr>
        <w:t>0</w:t>
      </w:r>
      <w:r w:rsidR="00B9744A">
        <w:rPr>
          <w:color w:val="1F497D"/>
          <w:sz w:val="24"/>
        </w:rPr>
        <w:t>8.30</w:t>
      </w:r>
      <w:r>
        <w:rPr>
          <w:color w:val="1F497D"/>
          <w:sz w:val="24"/>
        </w:rPr>
        <w:t xml:space="preserve"> HPL </w:t>
      </w:r>
      <w:r w:rsidR="00B9744A">
        <w:rPr>
          <w:color w:val="1F497D"/>
          <w:sz w:val="24"/>
        </w:rPr>
        <w:t>Verkstadsgatan (Din-X), Säter</w:t>
      </w:r>
      <w:r>
        <w:rPr>
          <w:color w:val="1F497D"/>
          <w:sz w:val="24"/>
        </w:rPr>
        <w:t xml:space="preserve">                             16.</w:t>
      </w:r>
      <w:r w:rsidR="00B9744A">
        <w:rPr>
          <w:color w:val="1F497D"/>
          <w:sz w:val="24"/>
        </w:rPr>
        <w:t>1</w:t>
      </w:r>
      <w:r>
        <w:rPr>
          <w:color w:val="1F497D"/>
          <w:sz w:val="24"/>
        </w:rPr>
        <w:t>5</w:t>
      </w:r>
    </w:p>
    <w:p w14:paraId="73CBA156" w14:textId="4956DBB5" w:rsidR="000C4A82" w:rsidRDefault="00070F91">
      <w:pPr>
        <w:tabs>
          <w:tab w:val="center" w:pos="5216"/>
          <w:tab w:val="center" w:pos="6798"/>
        </w:tabs>
        <w:spacing w:after="1" w:line="257" w:lineRule="auto"/>
        <w:ind w:left="-15"/>
      </w:pPr>
      <w:r>
        <w:rPr>
          <w:color w:val="1F497D"/>
          <w:sz w:val="24"/>
        </w:rPr>
        <w:t>08</w:t>
      </w:r>
      <w:r w:rsidR="00B9744A">
        <w:rPr>
          <w:color w:val="1F497D"/>
          <w:sz w:val="24"/>
        </w:rPr>
        <w:t>.</w:t>
      </w:r>
      <w:r>
        <w:rPr>
          <w:color w:val="1F497D"/>
          <w:sz w:val="24"/>
        </w:rPr>
        <w:t>4</w:t>
      </w:r>
      <w:r w:rsidR="00B9744A">
        <w:rPr>
          <w:color w:val="1F497D"/>
          <w:sz w:val="24"/>
        </w:rPr>
        <w:t>5</w:t>
      </w:r>
      <w:r>
        <w:rPr>
          <w:color w:val="1F497D"/>
          <w:sz w:val="24"/>
        </w:rPr>
        <w:t xml:space="preserve"> HPL </w:t>
      </w:r>
      <w:r w:rsidR="00104BB0">
        <w:rPr>
          <w:color w:val="1F497D"/>
          <w:sz w:val="24"/>
        </w:rPr>
        <w:t xml:space="preserve">ST1 </w:t>
      </w:r>
      <w:proofErr w:type="spellStart"/>
      <w:r w:rsidR="00104BB0">
        <w:rPr>
          <w:color w:val="1F497D"/>
          <w:sz w:val="24"/>
        </w:rPr>
        <w:t>Tviksta</w:t>
      </w:r>
      <w:proofErr w:type="spellEnd"/>
      <w:r w:rsidR="00104BB0">
        <w:rPr>
          <w:color w:val="1F497D"/>
          <w:sz w:val="24"/>
        </w:rPr>
        <w:t>, Hedemora</w:t>
      </w:r>
      <w:r>
        <w:rPr>
          <w:color w:val="1F497D"/>
          <w:sz w:val="24"/>
        </w:rPr>
        <w:t xml:space="preserve"> </w:t>
      </w:r>
      <w:r>
        <w:rPr>
          <w:color w:val="1F497D"/>
          <w:sz w:val="24"/>
        </w:rPr>
        <w:tab/>
        <w:t xml:space="preserve"> </w:t>
      </w:r>
      <w:r>
        <w:rPr>
          <w:color w:val="1F497D"/>
          <w:sz w:val="24"/>
        </w:rPr>
        <w:tab/>
        <w:t>1</w:t>
      </w:r>
      <w:r w:rsidR="00B9744A">
        <w:rPr>
          <w:color w:val="1F497D"/>
          <w:sz w:val="24"/>
        </w:rPr>
        <w:t>5</w:t>
      </w:r>
      <w:r>
        <w:rPr>
          <w:color w:val="1F497D"/>
          <w:sz w:val="24"/>
        </w:rPr>
        <w:t>:</w:t>
      </w:r>
      <w:r w:rsidR="00B9744A">
        <w:rPr>
          <w:color w:val="1F497D"/>
          <w:sz w:val="24"/>
        </w:rPr>
        <w:t>5</w:t>
      </w:r>
      <w:r>
        <w:rPr>
          <w:color w:val="1F497D"/>
          <w:sz w:val="24"/>
        </w:rPr>
        <w:t xml:space="preserve">5  </w:t>
      </w:r>
    </w:p>
    <w:p w14:paraId="65F95354" w14:textId="16237E10" w:rsidR="000C4A82" w:rsidRDefault="00070F91">
      <w:pPr>
        <w:spacing w:after="1" w:line="257" w:lineRule="auto"/>
        <w:ind w:left="-5" w:right="854" w:hanging="10"/>
      </w:pPr>
      <w:r>
        <w:rPr>
          <w:color w:val="1F497D"/>
          <w:sz w:val="24"/>
        </w:rPr>
        <w:t>09.</w:t>
      </w:r>
      <w:r w:rsidR="00B9744A">
        <w:rPr>
          <w:color w:val="1F497D"/>
          <w:sz w:val="24"/>
        </w:rPr>
        <w:t>15</w:t>
      </w:r>
      <w:r>
        <w:rPr>
          <w:color w:val="1F497D"/>
          <w:sz w:val="24"/>
        </w:rPr>
        <w:t xml:space="preserve"> HPL Avesta lasarett </w:t>
      </w:r>
      <w:r w:rsidR="00FC2850">
        <w:rPr>
          <w:color w:val="1F497D"/>
          <w:sz w:val="24"/>
        </w:rPr>
        <w:t>a</w:t>
      </w:r>
      <w:r>
        <w:rPr>
          <w:color w:val="1F497D"/>
          <w:sz w:val="24"/>
        </w:rPr>
        <w:t xml:space="preserve">poteket </w:t>
      </w:r>
      <w:r>
        <w:rPr>
          <w:color w:val="1F497D"/>
          <w:sz w:val="24"/>
        </w:rPr>
        <w:tab/>
        <w:t xml:space="preserve"> </w:t>
      </w:r>
      <w:r>
        <w:rPr>
          <w:color w:val="1F497D"/>
          <w:sz w:val="24"/>
        </w:rPr>
        <w:tab/>
        <w:t>15.</w:t>
      </w:r>
      <w:r w:rsidR="00B9744A">
        <w:rPr>
          <w:color w:val="1F497D"/>
          <w:sz w:val="24"/>
        </w:rPr>
        <w:t>3</w:t>
      </w:r>
      <w:r>
        <w:rPr>
          <w:color w:val="1F497D"/>
          <w:sz w:val="24"/>
        </w:rPr>
        <w:t xml:space="preserve">0 </w:t>
      </w:r>
    </w:p>
    <w:p w14:paraId="28FEBDB8" w14:textId="5E0D3520" w:rsidR="000C4A82" w:rsidRDefault="00070F91">
      <w:pPr>
        <w:tabs>
          <w:tab w:val="center" w:pos="3913"/>
          <w:tab w:val="center" w:pos="5216"/>
          <w:tab w:val="center" w:pos="6796"/>
        </w:tabs>
        <w:spacing w:after="1" w:line="257" w:lineRule="auto"/>
        <w:ind w:left="-15"/>
      </w:pPr>
      <w:r>
        <w:rPr>
          <w:color w:val="1F497D"/>
          <w:sz w:val="24"/>
        </w:rPr>
        <w:t>1</w:t>
      </w:r>
      <w:r w:rsidR="00B9744A">
        <w:rPr>
          <w:color w:val="1F497D"/>
          <w:sz w:val="24"/>
        </w:rPr>
        <w:t>0.45</w:t>
      </w:r>
      <w:r>
        <w:rPr>
          <w:color w:val="1F497D"/>
          <w:sz w:val="24"/>
        </w:rPr>
        <w:t xml:space="preserve"> HPL Uppsala ingång 85 </w:t>
      </w:r>
      <w:r>
        <w:rPr>
          <w:color w:val="1F497D"/>
          <w:sz w:val="24"/>
        </w:rPr>
        <w:tab/>
        <w:t xml:space="preserve"> </w:t>
      </w:r>
      <w:r>
        <w:rPr>
          <w:color w:val="1F497D"/>
          <w:sz w:val="24"/>
        </w:rPr>
        <w:tab/>
        <w:t xml:space="preserve"> </w:t>
      </w:r>
      <w:r>
        <w:rPr>
          <w:color w:val="1F497D"/>
          <w:sz w:val="24"/>
        </w:rPr>
        <w:tab/>
      </w:r>
      <w:r w:rsidR="00B9744A">
        <w:rPr>
          <w:color w:val="1F497D"/>
          <w:sz w:val="24"/>
        </w:rPr>
        <w:t>14:00</w:t>
      </w:r>
      <w:r>
        <w:rPr>
          <w:color w:val="1F497D"/>
          <w:sz w:val="24"/>
        </w:rPr>
        <w:t xml:space="preserve">  </w:t>
      </w:r>
    </w:p>
    <w:p w14:paraId="5BD311DC" w14:textId="4CDBF552" w:rsidR="00B9744A" w:rsidRPr="00B9744A" w:rsidRDefault="00B9744A" w:rsidP="00B9744A">
      <w:pPr>
        <w:spacing w:after="1" w:line="257" w:lineRule="auto"/>
        <w:ind w:left="-5" w:right="854" w:hanging="10"/>
      </w:pPr>
      <w:r>
        <w:rPr>
          <w:color w:val="1F497D"/>
          <w:sz w:val="24"/>
        </w:rPr>
        <w:t xml:space="preserve">11.00 HPL Uppsala Genetikvägen </w:t>
      </w:r>
      <w:r>
        <w:rPr>
          <w:color w:val="1F497D"/>
          <w:sz w:val="24"/>
        </w:rPr>
        <w:tab/>
        <w:t xml:space="preserve"> </w:t>
      </w:r>
      <w:r>
        <w:rPr>
          <w:color w:val="1F497D"/>
          <w:sz w:val="24"/>
        </w:rPr>
        <w:tab/>
        <w:t xml:space="preserve">13.25 </w:t>
      </w:r>
    </w:p>
    <w:p w14:paraId="4FC10D84" w14:textId="284435DC" w:rsidR="000C4A82" w:rsidRDefault="00070F91">
      <w:pPr>
        <w:tabs>
          <w:tab w:val="center" w:pos="6796"/>
        </w:tabs>
        <w:spacing w:after="1" w:line="257" w:lineRule="auto"/>
        <w:ind w:left="-15"/>
      </w:pPr>
      <w:r>
        <w:rPr>
          <w:color w:val="1F497D"/>
          <w:sz w:val="24"/>
        </w:rPr>
        <w:t xml:space="preserve">11.50 HPL Löwenströmska sjukhuset Upplands </w:t>
      </w:r>
      <w:r>
        <w:rPr>
          <w:color w:val="17365D"/>
          <w:sz w:val="24"/>
        </w:rPr>
        <w:t xml:space="preserve">Väsby </w:t>
      </w:r>
      <w:r>
        <w:rPr>
          <w:color w:val="17365D"/>
          <w:sz w:val="24"/>
        </w:rPr>
        <w:tab/>
      </w:r>
      <w:r w:rsidR="00AC2AFD">
        <w:rPr>
          <w:color w:val="17365D"/>
          <w:sz w:val="24"/>
        </w:rPr>
        <w:t>12.45</w:t>
      </w:r>
      <w:r>
        <w:rPr>
          <w:sz w:val="24"/>
        </w:rPr>
        <w:t xml:space="preserve"> </w:t>
      </w:r>
      <w:r>
        <w:rPr>
          <w:b/>
          <w:sz w:val="24"/>
        </w:rPr>
        <w:t xml:space="preserve"> </w:t>
      </w:r>
    </w:p>
    <w:p w14:paraId="3C305A58" w14:textId="77777777" w:rsidR="000C4A82" w:rsidRDefault="00070F91">
      <w:pPr>
        <w:spacing w:after="0"/>
        <w:ind w:right="854"/>
      </w:pPr>
      <w:r>
        <w:rPr>
          <w:sz w:val="24"/>
        </w:rPr>
        <w:t xml:space="preserve"> </w:t>
      </w:r>
    </w:p>
    <w:p w14:paraId="2606B032" w14:textId="77777777" w:rsidR="000C4A82" w:rsidRDefault="00070F91">
      <w:pPr>
        <w:spacing w:after="0"/>
        <w:ind w:right="7639"/>
      </w:pPr>
      <w:r>
        <w:rPr>
          <w:sz w:val="24"/>
        </w:rPr>
        <w:t xml:space="preserve"> </w:t>
      </w:r>
    </w:p>
    <w:p w14:paraId="0F94B85A" w14:textId="77777777" w:rsidR="00070F91" w:rsidRDefault="00070F91" w:rsidP="000F4274">
      <w:pPr>
        <w:spacing w:after="5" w:line="250" w:lineRule="auto"/>
        <w:rPr>
          <w:sz w:val="24"/>
        </w:rPr>
      </w:pPr>
    </w:p>
    <w:p w14:paraId="5D96AF95" w14:textId="04F9E5DD" w:rsidR="001C7A7E" w:rsidRDefault="001C7A7E" w:rsidP="001C7A7E">
      <w:pPr>
        <w:spacing w:after="0" w:line="240" w:lineRule="auto"/>
        <w:rPr>
          <w:b/>
          <w:bCs/>
          <w:sz w:val="24"/>
        </w:rPr>
      </w:pPr>
      <w:r>
        <w:rPr>
          <w:b/>
          <w:bCs/>
          <w:sz w:val="24"/>
          <w:u w:color="000000"/>
        </w:rPr>
        <w:t xml:space="preserve">Vårdgivare som kan bokas via </w:t>
      </w:r>
      <w:r w:rsidR="002F07CC">
        <w:rPr>
          <w:b/>
          <w:bCs/>
          <w:sz w:val="24"/>
          <w:u w:color="000000"/>
        </w:rPr>
        <w:t>Uppsala-</w:t>
      </w:r>
      <w:r>
        <w:rPr>
          <w:b/>
          <w:bCs/>
          <w:sz w:val="24"/>
          <w:u w:color="000000"/>
        </w:rPr>
        <w:t>linjen</w:t>
      </w:r>
      <w:r w:rsidR="00070F91" w:rsidRPr="00747D04">
        <w:rPr>
          <w:b/>
          <w:bCs/>
          <w:sz w:val="24"/>
          <w:u w:color="000000"/>
        </w:rPr>
        <w:t>:</w:t>
      </w:r>
      <w:r w:rsidR="00070F91" w:rsidRPr="00747D04">
        <w:rPr>
          <w:b/>
          <w:bCs/>
          <w:sz w:val="24"/>
        </w:rPr>
        <w:t xml:space="preserve"> </w:t>
      </w:r>
    </w:p>
    <w:p w14:paraId="18C5513F" w14:textId="77777777" w:rsidR="001C7A7E" w:rsidRDefault="001C7A7E" w:rsidP="001C7A7E">
      <w:pPr>
        <w:spacing w:after="0" w:line="240" w:lineRule="auto"/>
        <w:rPr>
          <w:b/>
          <w:bCs/>
          <w:sz w:val="24"/>
        </w:rPr>
      </w:pPr>
    </w:p>
    <w:p w14:paraId="76D48966" w14:textId="5ECC4598" w:rsidR="001C7A7E" w:rsidRDefault="001C7A7E" w:rsidP="001C7A7E">
      <w:pPr>
        <w:spacing w:after="0" w:line="240" w:lineRule="auto"/>
        <w:rPr>
          <w:sz w:val="24"/>
        </w:rPr>
      </w:pPr>
      <w:r>
        <w:rPr>
          <w:sz w:val="24"/>
        </w:rPr>
        <w:t>Uppsala Akademiska</w:t>
      </w:r>
    </w:p>
    <w:p w14:paraId="046241A6" w14:textId="21132739" w:rsidR="001C7A7E" w:rsidRDefault="001C7A7E" w:rsidP="001C7A7E">
      <w:pPr>
        <w:spacing w:after="0" w:line="240" w:lineRule="auto"/>
        <w:rPr>
          <w:sz w:val="24"/>
        </w:rPr>
      </w:pPr>
      <w:r>
        <w:rPr>
          <w:sz w:val="24"/>
        </w:rPr>
        <w:t>Löwenströmska sjukhuset</w:t>
      </w:r>
    </w:p>
    <w:p w14:paraId="634B5524" w14:textId="1A9C973A" w:rsidR="000C4A82" w:rsidRPr="008D3AD5" w:rsidRDefault="00070F91" w:rsidP="001C7A7E">
      <w:pPr>
        <w:spacing w:after="0" w:line="240" w:lineRule="auto"/>
        <w:rPr>
          <w:sz w:val="24"/>
        </w:rPr>
      </w:pPr>
      <w:r w:rsidRPr="008D3AD5">
        <w:rPr>
          <w:sz w:val="24"/>
        </w:rPr>
        <w:t xml:space="preserve">Karolinska </w:t>
      </w:r>
      <w:r w:rsidR="001C7A7E">
        <w:rPr>
          <w:sz w:val="24"/>
        </w:rPr>
        <w:t xml:space="preserve">Universitetssjukhuset </w:t>
      </w:r>
      <w:r w:rsidRPr="008D3AD5">
        <w:rPr>
          <w:sz w:val="24"/>
        </w:rPr>
        <w:t xml:space="preserve">Huddinge </w:t>
      </w:r>
    </w:p>
    <w:p w14:paraId="5C0E3785" w14:textId="06D99036" w:rsidR="000C4A82" w:rsidRPr="008D3AD5" w:rsidRDefault="00070F91" w:rsidP="001C7A7E">
      <w:pPr>
        <w:spacing w:after="0" w:line="240" w:lineRule="auto"/>
        <w:ind w:left="-5" w:hanging="10"/>
        <w:rPr>
          <w:sz w:val="24"/>
        </w:rPr>
      </w:pPr>
      <w:r w:rsidRPr="008D3AD5">
        <w:rPr>
          <w:sz w:val="24"/>
        </w:rPr>
        <w:t xml:space="preserve">Karolinska </w:t>
      </w:r>
      <w:r w:rsidR="001C7A7E">
        <w:rPr>
          <w:sz w:val="24"/>
        </w:rPr>
        <w:t xml:space="preserve">Universitetssjukhuset </w:t>
      </w:r>
      <w:r w:rsidRPr="008D3AD5">
        <w:rPr>
          <w:sz w:val="24"/>
        </w:rPr>
        <w:t xml:space="preserve">Solna </w:t>
      </w:r>
    </w:p>
    <w:p w14:paraId="2874C34F" w14:textId="6F4DE6CF" w:rsidR="000C4A82" w:rsidRPr="008D3AD5" w:rsidRDefault="00070F91">
      <w:pPr>
        <w:spacing w:after="0"/>
        <w:ind w:left="-5" w:hanging="10"/>
        <w:rPr>
          <w:sz w:val="24"/>
        </w:rPr>
      </w:pPr>
      <w:r w:rsidRPr="008D3AD5">
        <w:rPr>
          <w:sz w:val="24"/>
        </w:rPr>
        <w:t xml:space="preserve">Astrid Lindgrens Barnsjukhus (Karolinska Solna) </w:t>
      </w:r>
    </w:p>
    <w:p w14:paraId="11292D51" w14:textId="77777777" w:rsidR="008D3AD5" w:rsidRDefault="00070F91" w:rsidP="008D3AD5">
      <w:pPr>
        <w:tabs>
          <w:tab w:val="center" w:pos="2609"/>
        </w:tabs>
        <w:spacing w:after="0"/>
        <w:ind w:left="-15"/>
        <w:rPr>
          <w:sz w:val="24"/>
        </w:rPr>
      </w:pPr>
      <w:r w:rsidRPr="008D3AD5">
        <w:rPr>
          <w:sz w:val="24"/>
        </w:rPr>
        <w:t xml:space="preserve">S:t Görans </w:t>
      </w:r>
      <w:r w:rsidR="00747D04" w:rsidRPr="008D3AD5">
        <w:rPr>
          <w:sz w:val="24"/>
        </w:rPr>
        <w:t>s</w:t>
      </w:r>
      <w:r w:rsidRPr="008D3AD5">
        <w:rPr>
          <w:sz w:val="24"/>
        </w:rPr>
        <w:t>jukhus</w:t>
      </w:r>
      <w:r w:rsidR="00747D04" w:rsidRPr="008D3AD5">
        <w:rPr>
          <w:sz w:val="24"/>
        </w:rPr>
        <w:t>, Stockholm</w:t>
      </w:r>
      <w:r w:rsidRPr="008D3AD5">
        <w:rPr>
          <w:sz w:val="24"/>
        </w:rPr>
        <w:tab/>
        <w:t xml:space="preserve"> </w:t>
      </w:r>
    </w:p>
    <w:p w14:paraId="686E6917" w14:textId="71E59F9D" w:rsidR="000C4A82" w:rsidRPr="008D3AD5" w:rsidRDefault="00070F91" w:rsidP="008D3AD5">
      <w:pPr>
        <w:tabs>
          <w:tab w:val="center" w:pos="2609"/>
        </w:tabs>
        <w:spacing w:after="0"/>
        <w:ind w:left="-15"/>
        <w:rPr>
          <w:sz w:val="24"/>
        </w:rPr>
      </w:pPr>
      <w:r w:rsidRPr="008D3AD5">
        <w:rPr>
          <w:sz w:val="24"/>
        </w:rPr>
        <w:t>Södersjukhuset</w:t>
      </w:r>
      <w:r w:rsidR="00747D04" w:rsidRPr="008D3AD5">
        <w:rPr>
          <w:sz w:val="24"/>
        </w:rPr>
        <w:t>, Stockholm</w:t>
      </w:r>
    </w:p>
    <w:sectPr w:rsidR="000C4A82" w:rsidRPr="008D3AD5">
      <w:pgSz w:w="11906" w:h="16838"/>
      <w:pgMar w:top="1440" w:right="1993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E2ADC"/>
    <w:multiLevelType w:val="hybridMultilevel"/>
    <w:tmpl w:val="C3C4B8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E361A"/>
    <w:multiLevelType w:val="hybridMultilevel"/>
    <w:tmpl w:val="A8CE85C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354455">
    <w:abstractNumId w:val="0"/>
  </w:num>
  <w:num w:numId="2" w16cid:durableId="177156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A82"/>
    <w:rsid w:val="00003EB2"/>
    <w:rsid w:val="00070F91"/>
    <w:rsid w:val="00090912"/>
    <w:rsid w:val="000C4A82"/>
    <w:rsid w:val="000F4274"/>
    <w:rsid w:val="00102773"/>
    <w:rsid w:val="00104BB0"/>
    <w:rsid w:val="00142526"/>
    <w:rsid w:val="00146F8F"/>
    <w:rsid w:val="001643DC"/>
    <w:rsid w:val="001C7A7E"/>
    <w:rsid w:val="00244110"/>
    <w:rsid w:val="002859B2"/>
    <w:rsid w:val="00297B1A"/>
    <w:rsid w:val="002B3B0B"/>
    <w:rsid w:val="002F07CC"/>
    <w:rsid w:val="00327221"/>
    <w:rsid w:val="00340B65"/>
    <w:rsid w:val="0035348E"/>
    <w:rsid w:val="003D309A"/>
    <w:rsid w:val="003E2741"/>
    <w:rsid w:val="0042346D"/>
    <w:rsid w:val="004B7528"/>
    <w:rsid w:val="005313F5"/>
    <w:rsid w:val="00550EE2"/>
    <w:rsid w:val="006078E3"/>
    <w:rsid w:val="006776BC"/>
    <w:rsid w:val="006A0CE0"/>
    <w:rsid w:val="006D4AE7"/>
    <w:rsid w:val="00703538"/>
    <w:rsid w:val="00731DFA"/>
    <w:rsid w:val="0074528B"/>
    <w:rsid w:val="00747D04"/>
    <w:rsid w:val="00770767"/>
    <w:rsid w:val="0080599B"/>
    <w:rsid w:val="00817DD3"/>
    <w:rsid w:val="008D3AD5"/>
    <w:rsid w:val="008F51A8"/>
    <w:rsid w:val="009115C3"/>
    <w:rsid w:val="0094226C"/>
    <w:rsid w:val="0095605F"/>
    <w:rsid w:val="009920B3"/>
    <w:rsid w:val="00A0541B"/>
    <w:rsid w:val="00AA41C9"/>
    <w:rsid w:val="00AC2AFD"/>
    <w:rsid w:val="00B130AE"/>
    <w:rsid w:val="00B409E3"/>
    <w:rsid w:val="00B75D0C"/>
    <w:rsid w:val="00B81BDD"/>
    <w:rsid w:val="00B85936"/>
    <w:rsid w:val="00B87D84"/>
    <w:rsid w:val="00B95E00"/>
    <w:rsid w:val="00B9744A"/>
    <w:rsid w:val="00BA3A20"/>
    <w:rsid w:val="00BB6E49"/>
    <w:rsid w:val="00BB79D1"/>
    <w:rsid w:val="00BD5AED"/>
    <w:rsid w:val="00BE2E7B"/>
    <w:rsid w:val="00BF1B06"/>
    <w:rsid w:val="00C0157B"/>
    <w:rsid w:val="00C0517B"/>
    <w:rsid w:val="00C07CED"/>
    <w:rsid w:val="00C260DD"/>
    <w:rsid w:val="00CD456A"/>
    <w:rsid w:val="00CF3ADE"/>
    <w:rsid w:val="00D34A32"/>
    <w:rsid w:val="00D61857"/>
    <w:rsid w:val="00D73175"/>
    <w:rsid w:val="00DD4465"/>
    <w:rsid w:val="00EA0E25"/>
    <w:rsid w:val="00ED2F19"/>
    <w:rsid w:val="00F239E1"/>
    <w:rsid w:val="00F267C8"/>
    <w:rsid w:val="00F91E70"/>
    <w:rsid w:val="00FB6F6B"/>
    <w:rsid w:val="00FC2850"/>
    <w:rsid w:val="00FF40C9"/>
    <w:rsid w:val="00FF6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5E32"/>
  <w15:docId w15:val="{7180E399-1F1B-47BA-BDD6-FB73B233A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Rubrik1">
    <w:name w:val="heading 1"/>
    <w:next w:val="Normal"/>
    <w:link w:val="Rubrik1Char"/>
    <w:uiPriority w:val="9"/>
    <w:unhideWhenUsed/>
    <w:qFormat/>
    <w:pPr>
      <w:keepNext/>
      <w:keepLines/>
      <w:spacing w:after="0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Pr>
      <w:rFonts w:ascii="Calibri" w:eastAsia="Calibri" w:hAnsi="Calibri" w:cs="Calibri"/>
      <w:b/>
      <w:color w:val="000000"/>
      <w:sz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70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70F91"/>
    <w:rPr>
      <w:rFonts w:ascii="Segoe UI" w:eastAsia="Calibri" w:hAnsi="Segoe UI" w:cs="Segoe UI"/>
      <w:color w:val="000000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09091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90912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CD45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okning@dalatrafik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1153</Characters>
  <Application>Microsoft Office Word</Application>
  <DocSecurity>4</DocSecurity>
  <Lines>43</Lines>
  <Paragraphs>31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Dalarna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Nygren Ulrika a /Dalatrafik /Borlänge</cp:lastModifiedBy>
  <cp:revision>2</cp:revision>
  <cp:lastPrinted>2026-06-16T12:34:00Z</cp:lastPrinted>
  <dcterms:created xsi:type="dcterms:W3CDTF">2026-06-16T12:36:00Z</dcterms:created>
  <dcterms:modified xsi:type="dcterms:W3CDTF">2026-06-16T12:36:00Z</dcterms:modified>
</cp:coreProperties>
</file>