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E260" w14:textId="30B1A4EF" w:rsidR="00E03D01" w:rsidRDefault="005476B0">
      <w:pPr>
        <w:tabs>
          <w:tab w:val="center" w:pos="4537"/>
          <w:tab w:val="right" w:pos="9075"/>
        </w:tabs>
        <w:spacing w:after="300" w:line="259" w:lineRule="auto"/>
        <w:ind w:left="0" w:right="-5" w:firstLine="0"/>
      </w:pPr>
      <w:r>
        <w:rPr>
          <w:noProof/>
        </w:rPr>
        <w:drawing>
          <wp:inline distT="0" distB="0" distL="0" distR="0" wp14:anchorId="79311D3E" wp14:editId="6C3BD3B9">
            <wp:extent cx="2158619" cy="4445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2158619" cy="444500"/>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sidR="00BC5A4E">
        <w:rPr>
          <w:rFonts w:ascii="Calibri" w:eastAsia="Calibri" w:hAnsi="Calibri" w:cs="Calibri"/>
          <w:sz w:val="22"/>
        </w:rPr>
        <w:t>2023-01-01</w:t>
      </w:r>
      <w:r>
        <w:rPr>
          <w:rFonts w:ascii="Calibri" w:eastAsia="Calibri" w:hAnsi="Calibri" w:cs="Calibri"/>
          <w:sz w:val="22"/>
        </w:rPr>
        <w:t xml:space="preserve"> </w:t>
      </w:r>
    </w:p>
    <w:p w14:paraId="2CA24F39" w14:textId="77777777" w:rsidR="00E03D01" w:rsidRDefault="005476B0">
      <w:pPr>
        <w:spacing w:after="0" w:line="259" w:lineRule="auto"/>
        <w:ind w:left="0" w:firstLine="0"/>
      </w:pPr>
      <w:r>
        <w:rPr>
          <w:rFonts w:ascii="Calibri" w:eastAsia="Calibri" w:hAnsi="Calibri" w:cs="Calibri"/>
          <w:sz w:val="56"/>
        </w:rPr>
        <w:t xml:space="preserve"> </w:t>
      </w:r>
    </w:p>
    <w:p w14:paraId="69C60915" w14:textId="77777777" w:rsidR="00E03D01" w:rsidRDefault="005476B0">
      <w:pPr>
        <w:spacing w:after="0" w:line="259" w:lineRule="auto"/>
        <w:ind w:left="0" w:firstLine="0"/>
      </w:pPr>
      <w:r>
        <w:rPr>
          <w:rFonts w:ascii="Calibri" w:eastAsia="Calibri" w:hAnsi="Calibri" w:cs="Calibri"/>
          <w:sz w:val="56"/>
        </w:rPr>
        <w:t xml:space="preserve">Resevillkor för sjukresor  </w:t>
      </w:r>
    </w:p>
    <w:p w14:paraId="6D57607D" w14:textId="77777777" w:rsidR="00E03D01" w:rsidRDefault="005476B0">
      <w:pPr>
        <w:spacing w:after="7" w:line="249" w:lineRule="auto"/>
      </w:pPr>
      <w:r>
        <w:rPr>
          <w:sz w:val="24"/>
        </w:rPr>
        <w:t xml:space="preserve">Dessa resevillkor är en del av Västtrafik AB arbete för trygga och säkra resor. De är sammanställda för att det ska bli tydligt för både dig som reser och för oss som jobbar med sjukresor om vad som gäller på våra resor. I resevillkoren berättar vi vad sjukresor är och vad som krävs för att du ska kunna genomföra en resa. </w:t>
      </w:r>
      <w:r>
        <w:rPr>
          <w:b/>
          <w:sz w:val="24"/>
        </w:rPr>
        <w:t xml:space="preserve"> </w:t>
      </w:r>
    </w:p>
    <w:p w14:paraId="4C1D90E6" w14:textId="77777777" w:rsidR="00E03D01" w:rsidRDefault="005476B0">
      <w:pPr>
        <w:spacing w:after="0" w:line="259" w:lineRule="auto"/>
        <w:ind w:left="0" w:firstLine="0"/>
      </w:pPr>
      <w:r>
        <w:rPr>
          <w:b/>
          <w:sz w:val="24"/>
        </w:rPr>
        <w:t xml:space="preserve"> </w:t>
      </w:r>
    </w:p>
    <w:p w14:paraId="254C9A34" w14:textId="77777777" w:rsidR="00E03D01" w:rsidRPr="00BC5A4E" w:rsidRDefault="005476B0">
      <w:pPr>
        <w:spacing w:after="172" w:line="259" w:lineRule="auto"/>
        <w:ind w:left="0" w:firstLine="0"/>
        <w:rPr>
          <w:sz w:val="24"/>
          <w:szCs w:val="24"/>
        </w:rPr>
      </w:pPr>
      <w:r w:rsidRPr="00BC5A4E">
        <w:rPr>
          <w:rFonts w:ascii="Calibri" w:eastAsia="Calibri" w:hAnsi="Calibri" w:cs="Calibri"/>
          <w:color w:val="5A5A5A"/>
          <w:sz w:val="24"/>
          <w:szCs w:val="24"/>
        </w:rPr>
        <w:t xml:space="preserve">Här gäller resevillkoren  </w:t>
      </w:r>
    </w:p>
    <w:p w14:paraId="06C47DC8" w14:textId="4396483D" w:rsidR="00E03D01" w:rsidRPr="00BC5A4E" w:rsidRDefault="005476B0">
      <w:pPr>
        <w:spacing w:after="7" w:line="249" w:lineRule="auto"/>
        <w:rPr>
          <w:color w:val="auto"/>
        </w:rPr>
      </w:pPr>
      <w:r w:rsidRPr="00BC5A4E">
        <w:rPr>
          <w:color w:val="auto"/>
          <w:sz w:val="24"/>
        </w:rPr>
        <w:t>Resevillkoren omfattar sjukresor i Västra Götaland vilket är Västtrafiks ansvar</w:t>
      </w:r>
      <w:r w:rsidR="00BC5A4E" w:rsidRPr="00BC5A4E">
        <w:rPr>
          <w:color w:val="auto"/>
          <w:sz w:val="24"/>
        </w:rPr>
        <w:t xml:space="preserve"> för att utföra</w:t>
      </w:r>
      <w:r w:rsidRPr="00BC5A4E">
        <w:rPr>
          <w:color w:val="auto"/>
          <w:sz w:val="24"/>
        </w:rPr>
        <w:t xml:space="preserve">.  </w:t>
      </w:r>
    </w:p>
    <w:p w14:paraId="3B1A20AC" w14:textId="77777777" w:rsidR="00E03D01" w:rsidRDefault="005476B0">
      <w:pPr>
        <w:spacing w:after="0" w:line="259" w:lineRule="auto"/>
        <w:ind w:left="0" w:firstLine="0"/>
      </w:pPr>
      <w:r>
        <w:t xml:space="preserve"> </w:t>
      </w:r>
      <w:r>
        <w:tab/>
        <w:t xml:space="preserve"> </w:t>
      </w:r>
      <w:r>
        <w:br w:type="page"/>
      </w:r>
    </w:p>
    <w:p w14:paraId="7464371B" w14:textId="77777777" w:rsidR="00E03D01" w:rsidRDefault="005476B0">
      <w:pPr>
        <w:spacing w:after="310" w:line="259" w:lineRule="auto"/>
        <w:ind w:left="0" w:firstLine="0"/>
      </w:pPr>
      <w:r>
        <w:t xml:space="preserve"> </w:t>
      </w:r>
    </w:p>
    <w:p w14:paraId="43A2F1BB" w14:textId="77777777" w:rsidR="00E03D01" w:rsidRDefault="005476B0">
      <w:pPr>
        <w:spacing w:after="0" w:line="259" w:lineRule="auto"/>
        <w:ind w:left="-5"/>
      </w:pPr>
      <w:r>
        <w:rPr>
          <w:rFonts w:ascii="Calibri" w:eastAsia="Calibri" w:hAnsi="Calibri" w:cs="Calibri"/>
          <w:color w:val="2F5496"/>
          <w:sz w:val="32"/>
        </w:rPr>
        <w:t xml:space="preserve">Innehåll </w:t>
      </w:r>
    </w:p>
    <w:sdt>
      <w:sdtPr>
        <w:rPr>
          <w:rFonts w:ascii="Times New Roman" w:eastAsia="Times New Roman" w:hAnsi="Times New Roman" w:cs="Times New Roman"/>
          <w:sz w:val="23"/>
        </w:rPr>
        <w:id w:val="1254561427"/>
        <w:docPartObj>
          <w:docPartGallery w:val="Table of Contents"/>
        </w:docPartObj>
      </w:sdtPr>
      <w:sdtEndPr/>
      <w:sdtContent>
        <w:p w14:paraId="3680B686" w14:textId="6978259C" w:rsidR="00C50803" w:rsidRDefault="005476B0">
          <w:pPr>
            <w:pStyle w:val="Innehll1"/>
            <w:tabs>
              <w:tab w:val="right" w:leader="dot" w:pos="9065"/>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31691200" w:history="1">
            <w:r w:rsidR="00C50803" w:rsidRPr="0018531A">
              <w:rPr>
                <w:rStyle w:val="Hyperlnk"/>
                <w:noProof/>
              </w:rPr>
              <w:t>Detta är sjukresor</w:t>
            </w:r>
            <w:r w:rsidR="00C50803">
              <w:rPr>
                <w:noProof/>
                <w:webHidden/>
              </w:rPr>
              <w:tab/>
            </w:r>
            <w:r w:rsidR="00C50803">
              <w:rPr>
                <w:noProof/>
                <w:webHidden/>
              </w:rPr>
              <w:fldChar w:fldCharType="begin"/>
            </w:r>
            <w:r w:rsidR="00C50803">
              <w:rPr>
                <w:noProof/>
                <w:webHidden/>
              </w:rPr>
              <w:instrText xml:space="preserve"> PAGEREF _Toc131691200 \h </w:instrText>
            </w:r>
            <w:r w:rsidR="00C50803">
              <w:rPr>
                <w:noProof/>
                <w:webHidden/>
              </w:rPr>
            </w:r>
            <w:r w:rsidR="00C50803">
              <w:rPr>
                <w:noProof/>
                <w:webHidden/>
              </w:rPr>
              <w:fldChar w:fldCharType="separate"/>
            </w:r>
            <w:r w:rsidR="00C2317C">
              <w:rPr>
                <w:noProof/>
                <w:webHidden/>
              </w:rPr>
              <w:t>3</w:t>
            </w:r>
            <w:r w:rsidR="00C50803">
              <w:rPr>
                <w:noProof/>
                <w:webHidden/>
              </w:rPr>
              <w:fldChar w:fldCharType="end"/>
            </w:r>
          </w:hyperlink>
        </w:p>
        <w:p w14:paraId="02E70362" w14:textId="24D0CDC2" w:rsidR="00C50803" w:rsidRDefault="009F4B1C">
          <w:pPr>
            <w:pStyle w:val="Innehll1"/>
            <w:tabs>
              <w:tab w:val="right" w:leader="dot" w:pos="9065"/>
            </w:tabs>
            <w:rPr>
              <w:rFonts w:asciiTheme="minorHAnsi" w:eastAsiaTheme="minorEastAsia" w:hAnsiTheme="minorHAnsi" w:cstheme="minorBidi"/>
              <w:noProof/>
              <w:color w:val="auto"/>
            </w:rPr>
          </w:pPr>
          <w:hyperlink w:anchor="_Toc131691201" w:history="1">
            <w:r w:rsidR="00C50803" w:rsidRPr="0018531A">
              <w:rPr>
                <w:rStyle w:val="Hyperlnk"/>
                <w:noProof/>
              </w:rPr>
              <w:t>Resa med kollektivtrafik</w:t>
            </w:r>
            <w:r w:rsidR="00C50803">
              <w:rPr>
                <w:noProof/>
                <w:webHidden/>
              </w:rPr>
              <w:tab/>
            </w:r>
            <w:r w:rsidR="00C50803">
              <w:rPr>
                <w:noProof/>
                <w:webHidden/>
              </w:rPr>
              <w:fldChar w:fldCharType="begin"/>
            </w:r>
            <w:r w:rsidR="00C50803">
              <w:rPr>
                <w:noProof/>
                <w:webHidden/>
              </w:rPr>
              <w:instrText xml:space="preserve"> PAGEREF _Toc131691201 \h </w:instrText>
            </w:r>
            <w:r w:rsidR="00C50803">
              <w:rPr>
                <w:noProof/>
                <w:webHidden/>
              </w:rPr>
            </w:r>
            <w:r w:rsidR="00C50803">
              <w:rPr>
                <w:noProof/>
                <w:webHidden/>
              </w:rPr>
              <w:fldChar w:fldCharType="separate"/>
            </w:r>
            <w:r w:rsidR="00C2317C">
              <w:rPr>
                <w:noProof/>
                <w:webHidden/>
              </w:rPr>
              <w:t>3</w:t>
            </w:r>
            <w:r w:rsidR="00C50803">
              <w:rPr>
                <w:noProof/>
                <w:webHidden/>
              </w:rPr>
              <w:fldChar w:fldCharType="end"/>
            </w:r>
          </w:hyperlink>
        </w:p>
        <w:p w14:paraId="73796BC3" w14:textId="3446CA5E" w:rsidR="00C50803" w:rsidRDefault="009F4B1C">
          <w:pPr>
            <w:pStyle w:val="Innehll1"/>
            <w:tabs>
              <w:tab w:val="right" w:leader="dot" w:pos="9065"/>
            </w:tabs>
            <w:rPr>
              <w:rFonts w:asciiTheme="minorHAnsi" w:eastAsiaTheme="minorEastAsia" w:hAnsiTheme="minorHAnsi" w:cstheme="minorBidi"/>
              <w:noProof/>
              <w:color w:val="auto"/>
            </w:rPr>
          </w:pPr>
          <w:hyperlink w:anchor="_Toc131691202" w:history="1">
            <w:r w:rsidR="00C50803" w:rsidRPr="0018531A">
              <w:rPr>
                <w:rStyle w:val="Hyperlnk"/>
                <w:noProof/>
              </w:rPr>
              <w:t>Resa med Sjukresetaxi</w:t>
            </w:r>
            <w:r w:rsidR="00C50803">
              <w:rPr>
                <w:noProof/>
                <w:webHidden/>
              </w:rPr>
              <w:tab/>
            </w:r>
            <w:r w:rsidR="00C50803">
              <w:rPr>
                <w:noProof/>
                <w:webHidden/>
              </w:rPr>
              <w:fldChar w:fldCharType="begin"/>
            </w:r>
            <w:r w:rsidR="00C50803">
              <w:rPr>
                <w:noProof/>
                <w:webHidden/>
              </w:rPr>
              <w:instrText xml:space="preserve"> PAGEREF _Toc131691202 \h </w:instrText>
            </w:r>
            <w:r w:rsidR="00C50803">
              <w:rPr>
                <w:noProof/>
                <w:webHidden/>
              </w:rPr>
            </w:r>
            <w:r w:rsidR="00C50803">
              <w:rPr>
                <w:noProof/>
                <w:webHidden/>
              </w:rPr>
              <w:fldChar w:fldCharType="separate"/>
            </w:r>
            <w:r w:rsidR="00C2317C">
              <w:rPr>
                <w:noProof/>
                <w:webHidden/>
              </w:rPr>
              <w:t>3</w:t>
            </w:r>
            <w:r w:rsidR="00C50803">
              <w:rPr>
                <w:noProof/>
                <w:webHidden/>
              </w:rPr>
              <w:fldChar w:fldCharType="end"/>
            </w:r>
          </w:hyperlink>
        </w:p>
        <w:p w14:paraId="14281BA5" w14:textId="7580075C" w:rsidR="00C50803" w:rsidRDefault="009F4B1C">
          <w:pPr>
            <w:pStyle w:val="Innehll1"/>
            <w:tabs>
              <w:tab w:val="right" w:leader="dot" w:pos="9065"/>
            </w:tabs>
            <w:rPr>
              <w:rFonts w:asciiTheme="minorHAnsi" w:eastAsiaTheme="minorEastAsia" w:hAnsiTheme="minorHAnsi" w:cstheme="minorBidi"/>
              <w:noProof/>
              <w:color w:val="auto"/>
            </w:rPr>
          </w:pPr>
          <w:hyperlink w:anchor="_Toc131691203" w:history="1">
            <w:r w:rsidR="00C50803" w:rsidRPr="0018531A">
              <w:rPr>
                <w:rStyle w:val="Hyperlnk"/>
                <w:noProof/>
              </w:rPr>
              <w:t>Inför resan</w:t>
            </w:r>
            <w:r w:rsidR="00C50803">
              <w:rPr>
                <w:noProof/>
                <w:webHidden/>
              </w:rPr>
              <w:tab/>
            </w:r>
            <w:r w:rsidR="00C50803">
              <w:rPr>
                <w:noProof/>
                <w:webHidden/>
              </w:rPr>
              <w:fldChar w:fldCharType="begin"/>
            </w:r>
            <w:r w:rsidR="00C50803">
              <w:rPr>
                <w:noProof/>
                <w:webHidden/>
              </w:rPr>
              <w:instrText xml:space="preserve"> PAGEREF _Toc131691203 \h </w:instrText>
            </w:r>
            <w:r w:rsidR="00C50803">
              <w:rPr>
                <w:noProof/>
                <w:webHidden/>
              </w:rPr>
            </w:r>
            <w:r w:rsidR="00C50803">
              <w:rPr>
                <w:noProof/>
                <w:webHidden/>
              </w:rPr>
              <w:fldChar w:fldCharType="separate"/>
            </w:r>
            <w:r w:rsidR="00C2317C">
              <w:rPr>
                <w:noProof/>
                <w:webHidden/>
              </w:rPr>
              <w:t>3</w:t>
            </w:r>
            <w:r w:rsidR="00C50803">
              <w:rPr>
                <w:noProof/>
                <w:webHidden/>
              </w:rPr>
              <w:fldChar w:fldCharType="end"/>
            </w:r>
          </w:hyperlink>
        </w:p>
        <w:p w14:paraId="61B94076" w14:textId="6AD6ED5B" w:rsidR="00C50803" w:rsidRDefault="009F4B1C">
          <w:pPr>
            <w:pStyle w:val="Innehll2"/>
            <w:tabs>
              <w:tab w:val="right" w:leader="dot" w:pos="9065"/>
            </w:tabs>
            <w:rPr>
              <w:rFonts w:asciiTheme="minorHAnsi" w:eastAsiaTheme="minorEastAsia" w:hAnsiTheme="minorHAnsi" w:cstheme="minorBidi"/>
              <w:noProof/>
              <w:color w:val="auto"/>
            </w:rPr>
          </w:pPr>
          <w:hyperlink w:anchor="_Toc131691204" w:history="1">
            <w:r w:rsidR="00C50803" w:rsidRPr="0018531A">
              <w:rPr>
                <w:rStyle w:val="Hyperlnk"/>
                <w:noProof/>
              </w:rPr>
              <w:t>Tillstånd/Intyg för resan</w:t>
            </w:r>
            <w:r w:rsidR="00C50803">
              <w:rPr>
                <w:noProof/>
                <w:webHidden/>
              </w:rPr>
              <w:tab/>
            </w:r>
            <w:r w:rsidR="00C50803">
              <w:rPr>
                <w:noProof/>
                <w:webHidden/>
              </w:rPr>
              <w:fldChar w:fldCharType="begin"/>
            </w:r>
            <w:r w:rsidR="00C50803">
              <w:rPr>
                <w:noProof/>
                <w:webHidden/>
              </w:rPr>
              <w:instrText xml:space="preserve"> PAGEREF _Toc131691204 \h </w:instrText>
            </w:r>
            <w:r w:rsidR="00C50803">
              <w:rPr>
                <w:noProof/>
                <w:webHidden/>
              </w:rPr>
            </w:r>
            <w:r w:rsidR="00C50803">
              <w:rPr>
                <w:noProof/>
                <w:webHidden/>
              </w:rPr>
              <w:fldChar w:fldCharType="separate"/>
            </w:r>
            <w:r w:rsidR="00C2317C">
              <w:rPr>
                <w:noProof/>
                <w:webHidden/>
              </w:rPr>
              <w:t>3</w:t>
            </w:r>
            <w:r w:rsidR="00C50803">
              <w:rPr>
                <w:noProof/>
                <w:webHidden/>
              </w:rPr>
              <w:fldChar w:fldCharType="end"/>
            </w:r>
          </w:hyperlink>
        </w:p>
        <w:p w14:paraId="1AEADF90" w14:textId="48BDDE89" w:rsidR="00C50803" w:rsidRDefault="009F4B1C">
          <w:pPr>
            <w:pStyle w:val="Innehll3"/>
            <w:tabs>
              <w:tab w:val="right" w:leader="dot" w:pos="9065"/>
            </w:tabs>
            <w:rPr>
              <w:rFonts w:asciiTheme="minorHAnsi" w:eastAsiaTheme="minorEastAsia" w:hAnsiTheme="minorHAnsi" w:cstheme="minorBidi"/>
              <w:noProof/>
              <w:color w:val="auto"/>
            </w:rPr>
          </w:pPr>
          <w:hyperlink w:anchor="_Toc131691205" w:history="1">
            <w:r w:rsidR="00C50803" w:rsidRPr="0018531A">
              <w:rPr>
                <w:rStyle w:val="Hyperlnk"/>
                <w:noProof/>
              </w:rPr>
              <w:t>Ensamåkning</w:t>
            </w:r>
            <w:r w:rsidR="00C50803">
              <w:rPr>
                <w:noProof/>
                <w:webHidden/>
              </w:rPr>
              <w:tab/>
            </w:r>
            <w:r w:rsidR="00C50803">
              <w:rPr>
                <w:noProof/>
                <w:webHidden/>
              </w:rPr>
              <w:fldChar w:fldCharType="begin"/>
            </w:r>
            <w:r w:rsidR="00C50803">
              <w:rPr>
                <w:noProof/>
                <w:webHidden/>
              </w:rPr>
              <w:instrText xml:space="preserve"> PAGEREF _Toc131691205 \h </w:instrText>
            </w:r>
            <w:r w:rsidR="00C50803">
              <w:rPr>
                <w:noProof/>
                <w:webHidden/>
              </w:rPr>
            </w:r>
            <w:r w:rsidR="00C50803">
              <w:rPr>
                <w:noProof/>
                <w:webHidden/>
              </w:rPr>
              <w:fldChar w:fldCharType="separate"/>
            </w:r>
            <w:r w:rsidR="00C2317C">
              <w:rPr>
                <w:noProof/>
                <w:webHidden/>
              </w:rPr>
              <w:t>3</w:t>
            </w:r>
            <w:r w:rsidR="00C50803">
              <w:rPr>
                <w:noProof/>
                <w:webHidden/>
              </w:rPr>
              <w:fldChar w:fldCharType="end"/>
            </w:r>
          </w:hyperlink>
        </w:p>
        <w:p w14:paraId="3F8F51FB" w14:textId="5644E19C" w:rsidR="00C50803" w:rsidRDefault="009F4B1C">
          <w:pPr>
            <w:pStyle w:val="Innehll3"/>
            <w:tabs>
              <w:tab w:val="right" w:leader="dot" w:pos="9065"/>
            </w:tabs>
            <w:rPr>
              <w:rFonts w:asciiTheme="minorHAnsi" w:eastAsiaTheme="minorEastAsia" w:hAnsiTheme="minorHAnsi" w:cstheme="minorBidi"/>
              <w:noProof/>
              <w:color w:val="auto"/>
            </w:rPr>
          </w:pPr>
          <w:hyperlink w:anchor="_Toc131691206" w:history="1">
            <w:r w:rsidR="00C50803" w:rsidRPr="0018531A">
              <w:rPr>
                <w:rStyle w:val="Hyperlnk"/>
                <w:noProof/>
              </w:rPr>
              <w:t>Framsätesplacering</w:t>
            </w:r>
            <w:r w:rsidR="00C50803">
              <w:rPr>
                <w:noProof/>
                <w:webHidden/>
              </w:rPr>
              <w:tab/>
            </w:r>
            <w:r w:rsidR="00C50803">
              <w:rPr>
                <w:noProof/>
                <w:webHidden/>
              </w:rPr>
              <w:fldChar w:fldCharType="begin"/>
            </w:r>
            <w:r w:rsidR="00C50803">
              <w:rPr>
                <w:noProof/>
                <w:webHidden/>
              </w:rPr>
              <w:instrText xml:space="preserve"> PAGEREF _Toc131691206 \h </w:instrText>
            </w:r>
            <w:r w:rsidR="00C50803">
              <w:rPr>
                <w:noProof/>
                <w:webHidden/>
              </w:rPr>
            </w:r>
            <w:r w:rsidR="00C50803">
              <w:rPr>
                <w:noProof/>
                <w:webHidden/>
              </w:rPr>
              <w:fldChar w:fldCharType="separate"/>
            </w:r>
            <w:r w:rsidR="00C2317C">
              <w:rPr>
                <w:noProof/>
                <w:webHidden/>
              </w:rPr>
              <w:t>4</w:t>
            </w:r>
            <w:r w:rsidR="00C50803">
              <w:rPr>
                <w:noProof/>
                <w:webHidden/>
              </w:rPr>
              <w:fldChar w:fldCharType="end"/>
            </w:r>
          </w:hyperlink>
        </w:p>
        <w:p w14:paraId="7848ECA3" w14:textId="5027EAF4" w:rsidR="00C50803" w:rsidRDefault="009F4B1C">
          <w:pPr>
            <w:pStyle w:val="Innehll2"/>
            <w:tabs>
              <w:tab w:val="right" w:leader="dot" w:pos="9065"/>
            </w:tabs>
            <w:rPr>
              <w:rFonts w:asciiTheme="minorHAnsi" w:eastAsiaTheme="minorEastAsia" w:hAnsiTheme="minorHAnsi" w:cstheme="minorBidi"/>
              <w:noProof/>
              <w:color w:val="auto"/>
            </w:rPr>
          </w:pPr>
          <w:hyperlink w:anchor="_Toc131691207" w:history="1">
            <w:r w:rsidR="00C50803" w:rsidRPr="0018531A">
              <w:rPr>
                <w:rStyle w:val="Hyperlnk"/>
                <w:noProof/>
              </w:rPr>
              <w:t>Boka, omboka och avboka</w:t>
            </w:r>
            <w:r w:rsidR="00C50803">
              <w:rPr>
                <w:noProof/>
                <w:webHidden/>
              </w:rPr>
              <w:tab/>
            </w:r>
            <w:r w:rsidR="00C50803">
              <w:rPr>
                <w:noProof/>
                <w:webHidden/>
              </w:rPr>
              <w:fldChar w:fldCharType="begin"/>
            </w:r>
            <w:r w:rsidR="00C50803">
              <w:rPr>
                <w:noProof/>
                <w:webHidden/>
              </w:rPr>
              <w:instrText xml:space="preserve"> PAGEREF _Toc131691207 \h </w:instrText>
            </w:r>
            <w:r w:rsidR="00C50803">
              <w:rPr>
                <w:noProof/>
                <w:webHidden/>
              </w:rPr>
            </w:r>
            <w:r w:rsidR="00C50803">
              <w:rPr>
                <w:noProof/>
                <w:webHidden/>
              </w:rPr>
              <w:fldChar w:fldCharType="separate"/>
            </w:r>
            <w:r w:rsidR="00C2317C">
              <w:rPr>
                <w:noProof/>
                <w:webHidden/>
              </w:rPr>
              <w:t>4</w:t>
            </w:r>
            <w:r w:rsidR="00C50803">
              <w:rPr>
                <w:noProof/>
                <w:webHidden/>
              </w:rPr>
              <w:fldChar w:fldCharType="end"/>
            </w:r>
          </w:hyperlink>
        </w:p>
        <w:p w14:paraId="20AB1CFB" w14:textId="52B5F083" w:rsidR="00C50803" w:rsidRDefault="009F4B1C">
          <w:pPr>
            <w:pStyle w:val="Innehll3"/>
            <w:tabs>
              <w:tab w:val="right" w:leader="dot" w:pos="9065"/>
            </w:tabs>
            <w:rPr>
              <w:rFonts w:asciiTheme="minorHAnsi" w:eastAsiaTheme="minorEastAsia" w:hAnsiTheme="minorHAnsi" w:cstheme="minorBidi"/>
              <w:noProof/>
              <w:color w:val="auto"/>
            </w:rPr>
          </w:pPr>
          <w:hyperlink w:anchor="_Toc131691208" w:history="1">
            <w:r w:rsidR="00C50803" w:rsidRPr="0018531A">
              <w:rPr>
                <w:rStyle w:val="Hyperlnk"/>
                <w:noProof/>
              </w:rPr>
              <w:t>Bokningssamtalet</w:t>
            </w:r>
            <w:r w:rsidR="00C50803">
              <w:rPr>
                <w:noProof/>
                <w:webHidden/>
              </w:rPr>
              <w:tab/>
            </w:r>
            <w:r w:rsidR="00C50803">
              <w:rPr>
                <w:noProof/>
                <w:webHidden/>
              </w:rPr>
              <w:fldChar w:fldCharType="begin"/>
            </w:r>
            <w:r w:rsidR="00C50803">
              <w:rPr>
                <w:noProof/>
                <w:webHidden/>
              </w:rPr>
              <w:instrText xml:space="preserve"> PAGEREF _Toc131691208 \h </w:instrText>
            </w:r>
            <w:r w:rsidR="00C50803">
              <w:rPr>
                <w:noProof/>
                <w:webHidden/>
              </w:rPr>
            </w:r>
            <w:r w:rsidR="00C50803">
              <w:rPr>
                <w:noProof/>
                <w:webHidden/>
              </w:rPr>
              <w:fldChar w:fldCharType="separate"/>
            </w:r>
            <w:r w:rsidR="00C2317C">
              <w:rPr>
                <w:noProof/>
                <w:webHidden/>
              </w:rPr>
              <w:t>4</w:t>
            </w:r>
            <w:r w:rsidR="00C50803">
              <w:rPr>
                <w:noProof/>
                <w:webHidden/>
              </w:rPr>
              <w:fldChar w:fldCharType="end"/>
            </w:r>
          </w:hyperlink>
        </w:p>
        <w:p w14:paraId="5F839516" w14:textId="1E7FA6BE" w:rsidR="00C50803" w:rsidRDefault="009F4B1C">
          <w:pPr>
            <w:pStyle w:val="Innehll3"/>
            <w:tabs>
              <w:tab w:val="right" w:leader="dot" w:pos="9065"/>
            </w:tabs>
            <w:rPr>
              <w:rFonts w:asciiTheme="minorHAnsi" w:eastAsiaTheme="minorEastAsia" w:hAnsiTheme="minorHAnsi" w:cstheme="minorBidi"/>
              <w:noProof/>
              <w:color w:val="auto"/>
            </w:rPr>
          </w:pPr>
          <w:hyperlink w:anchor="_Toc131691209" w:history="1">
            <w:r w:rsidR="00C50803" w:rsidRPr="0018531A">
              <w:rPr>
                <w:rStyle w:val="Hyperlnk"/>
                <w:noProof/>
              </w:rPr>
              <w:t>Missad avbokning</w:t>
            </w:r>
            <w:r w:rsidR="00C50803">
              <w:rPr>
                <w:noProof/>
                <w:webHidden/>
              </w:rPr>
              <w:tab/>
            </w:r>
            <w:r w:rsidR="00C50803">
              <w:rPr>
                <w:noProof/>
                <w:webHidden/>
              </w:rPr>
              <w:fldChar w:fldCharType="begin"/>
            </w:r>
            <w:r w:rsidR="00C50803">
              <w:rPr>
                <w:noProof/>
                <w:webHidden/>
              </w:rPr>
              <w:instrText xml:space="preserve"> PAGEREF _Toc131691209 \h </w:instrText>
            </w:r>
            <w:r w:rsidR="00C50803">
              <w:rPr>
                <w:noProof/>
                <w:webHidden/>
              </w:rPr>
            </w:r>
            <w:r w:rsidR="00C50803">
              <w:rPr>
                <w:noProof/>
                <w:webHidden/>
              </w:rPr>
              <w:fldChar w:fldCharType="separate"/>
            </w:r>
            <w:r w:rsidR="00C2317C">
              <w:rPr>
                <w:noProof/>
                <w:webHidden/>
              </w:rPr>
              <w:t>4</w:t>
            </w:r>
            <w:r w:rsidR="00C50803">
              <w:rPr>
                <w:noProof/>
                <w:webHidden/>
              </w:rPr>
              <w:fldChar w:fldCharType="end"/>
            </w:r>
          </w:hyperlink>
        </w:p>
        <w:p w14:paraId="55FB46E8" w14:textId="22585029" w:rsidR="00C50803" w:rsidRDefault="009F4B1C">
          <w:pPr>
            <w:pStyle w:val="Innehll2"/>
            <w:tabs>
              <w:tab w:val="right" w:leader="dot" w:pos="9065"/>
            </w:tabs>
            <w:rPr>
              <w:rFonts w:asciiTheme="minorHAnsi" w:eastAsiaTheme="minorEastAsia" w:hAnsiTheme="minorHAnsi" w:cstheme="minorBidi"/>
              <w:noProof/>
              <w:color w:val="auto"/>
            </w:rPr>
          </w:pPr>
          <w:hyperlink w:anchor="_Toc131691210" w:history="1">
            <w:r w:rsidR="00C50803" w:rsidRPr="0018531A">
              <w:rPr>
                <w:rStyle w:val="Hyperlnk"/>
                <w:noProof/>
              </w:rPr>
              <w:t>Personer du får ta med dig på resan</w:t>
            </w:r>
            <w:r w:rsidR="00C50803">
              <w:rPr>
                <w:noProof/>
                <w:webHidden/>
              </w:rPr>
              <w:tab/>
            </w:r>
            <w:r w:rsidR="00C50803">
              <w:rPr>
                <w:noProof/>
                <w:webHidden/>
              </w:rPr>
              <w:fldChar w:fldCharType="begin"/>
            </w:r>
            <w:r w:rsidR="00C50803">
              <w:rPr>
                <w:noProof/>
                <w:webHidden/>
              </w:rPr>
              <w:instrText xml:space="preserve"> PAGEREF _Toc131691210 \h </w:instrText>
            </w:r>
            <w:r w:rsidR="00C50803">
              <w:rPr>
                <w:noProof/>
                <w:webHidden/>
              </w:rPr>
            </w:r>
            <w:r w:rsidR="00C50803">
              <w:rPr>
                <w:noProof/>
                <w:webHidden/>
              </w:rPr>
              <w:fldChar w:fldCharType="separate"/>
            </w:r>
            <w:r w:rsidR="00C2317C">
              <w:rPr>
                <w:noProof/>
                <w:webHidden/>
              </w:rPr>
              <w:t>4</w:t>
            </w:r>
            <w:r w:rsidR="00C50803">
              <w:rPr>
                <w:noProof/>
                <w:webHidden/>
              </w:rPr>
              <w:fldChar w:fldCharType="end"/>
            </w:r>
          </w:hyperlink>
        </w:p>
        <w:p w14:paraId="23DC0AEC" w14:textId="1BA6056E" w:rsidR="00C50803" w:rsidRDefault="009F4B1C">
          <w:pPr>
            <w:pStyle w:val="Innehll2"/>
            <w:tabs>
              <w:tab w:val="right" w:leader="dot" w:pos="9065"/>
            </w:tabs>
            <w:rPr>
              <w:rFonts w:asciiTheme="minorHAnsi" w:eastAsiaTheme="minorEastAsia" w:hAnsiTheme="minorHAnsi" w:cstheme="minorBidi"/>
              <w:noProof/>
              <w:color w:val="auto"/>
            </w:rPr>
          </w:pPr>
          <w:hyperlink w:anchor="_Toc131691211" w:history="1">
            <w:r w:rsidR="00C50803" w:rsidRPr="0018531A">
              <w:rPr>
                <w:rStyle w:val="Hyperlnk"/>
                <w:noProof/>
              </w:rPr>
              <w:t>Viktigt att veta för dig som har hjälpmedel i form av rullstol</w:t>
            </w:r>
            <w:r w:rsidR="00C50803">
              <w:rPr>
                <w:noProof/>
                <w:webHidden/>
              </w:rPr>
              <w:tab/>
            </w:r>
            <w:r w:rsidR="00C50803">
              <w:rPr>
                <w:noProof/>
                <w:webHidden/>
              </w:rPr>
              <w:fldChar w:fldCharType="begin"/>
            </w:r>
            <w:r w:rsidR="00C50803">
              <w:rPr>
                <w:noProof/>
                <w:webHidden/>
              </w:rPr>
              <w:instrText xml:space="preserve"> PAGEREF _Toc131691211 \h </w:instrText>
            </w:r>
            <w:r w:rsidR="00C50803">
              <w:rPr>
                <w:noProof/>
                <w:webHidden/>
              </w:rPr>
            </w:r>
            <w:r w:rsidR="00C50803">
              <w:rPr>
                <w:noProof/>
                <w:webHidden/>
              </w:rPr>
              <w:fldChar w:fldCharType="separate"/>
            </w:r>
            <w:r w:rsidR="00C2317C">
              <w:rPr>
                <w:noProof/>
                <w:webHidden/>
              </w:rPr>
              <w:t>4</w:t>
            </w:r>
            <w:r w:rsidR="00C50803">
              <w:rPr>
                <w:noProof/>
                <w:webHidden/>
              </w:rPr>
              <w:fldChar w:fldCharType="end"/>
            </w:r>
          </w:hyperlink>
        </w:p>
        <w:p w14:paraId="4B9BD501" w14:textId="4E8E19E6" w:rsidR="00C50803" w:rsidRDefault="009F4B1C">
          <w:pPr>
            <w:pStyle w:val="Innehll2"/>
            <w:tabs>
              <w:tab w:val="right" w:leader="dot" w:pos="9065"/>
            </w:tabs>
            <w:rPr>
              <w:rFonts w:asciiTheme="minorHAnsi" w:eastAsiaTheme="minorEastAsia" w:hAnsiTheme="minorHAnsi" w:cstheme="minorBidi"/>
              <w:noProof/>
              <w:color w:val="auto"/>
            </w:rPr>
          </w:pPr>
          <w:hyperlink w:anchor="_Toc131691212" w:history="1">
            <w:r w:rsidR="00C50803" w:rsidRPr="0018531A">
              <w:rPr>
                <w:rStyle w:val="Hyperlnk"/>
                <w:noProof/>
              </w:rPr>
              <w:t>Viktigt att veta om trappklättring</w:t>
            </w:r>
            <w:r w:rsidR="00C50803">
              <w:rPr>
                <w:noProof/>
                <w:webHidden/>
              </w:rPr>
              <w:tab/>
            </w:r>
            <w:r w:rsidR="00C50803">
              <w:rPr>
                <w:noProof/>
                <w:webHidden/>
              </w:rPr>
              <w:fldChar w:fldCharType="begin"/>
            </w:r>
            <w:r w:rsidR="00C50803">
              <w:rPr>
                <w:noProof/>
                <w:webHidden/>
              </w:rPr>
              <w:instrText xml:space="preserve"> PAGEREF _Toc131691212 \h </w:instrText>
            </w:r>
            <w:r w:rsidR="00C50803">
              <w:rPr>
                <w:noProof/>
                <w:webHidden/>
              </w:rPr>
            </w:r>
            <w:r w:rsidR="00C50803">
              <w:rPr>
                <w:noProof/>
                <w:webHidden/>
              </w:rPr>
              <w:fldChar w:fldCharType="separate"/>
            </w:r>
            <w:r w:rsidR="00C2317C">
              <w:rPr>
                <w:noProof/>
                <w:webHidden/>
              </w:rPr>
              <w:t>5</w:t>
            </w:r>
            <w:r w:rsidR="00C50803">
              <w:rPr>
                <w:noProof/>
                <w:webHidden/>
              </w:rPr>
              <w:fldChar w:fldCharType="end"/>
            </w:r>
          </w:hyperlink>
        </w:p>
        <w:p w14:paraId="344755F7" w14:textId="3E7E60AF" w:rsidR="00C50803" w:rsidRDefault="009F4B1C">
          <w:pPr>
            <w:pStyle w:val="Innehll2"/>
            <w:tabs>
              <w:tab w:val="right" w:leader="dot" w:pos="9065"/>
            </w:tabs>
            <w:rPr>
              <w:rFonts w:asciiTheme="minorHAnsi" w:eastAsiaTheme="minorEastAsia" w:hAnsiTheme="minorHAnsi" w:cstheme="minorBidi"/>
              <w:noProof/>
              <w:color w:val="auto"/>
            </w:rPr>
          </w:pPr>
          <w:hyperlink w:anchor="_Toc131691213" w:history="1">
            <w:r w:rsidR="00C50803" w:rsidRPr="0018531A">
              <w:rPr>
                <w:rStyle w:val="Hyperlnk"/>
                <w:noProof/>
              </w:rPr>
              <w:t>Betalning</w:t>
            </w:r>
            <w:r w:rsidR="00C50803">
              <w:rPr>
                <w:noProof/>
                <w:webHidden/>
              </w:rPr>
              <w:tab/>
            </w:r>
            <w:r w:rsidR="00C50803">
              <w:rPr>
                <w:noProof/>
                <w:webHidden/>
              </w:rPr>
              <w:fldChar w:fldCharType="begin"/>
            </w:r>
            <w:r w:rsidR="00C50803">
              <w:rPr>
                <w:noProof/>
                <w:webHidden/>
              </w:rPr>
              <w:instrText xml:space="preserve"> PAGEREF _Toc131691213 \h </w:instrText>
            </w:r>
            <w:r w:rsidR="00C50803">
              <w:rPr>
                <w:noProof/>
                <w:webHidden/>
              </w:rPr>
            </w:r>
            <w:r w:rsidR="00C50803">
              <w:rPr>
                <w:noProof/>
                <w:webHidden/>
              </w:rPr>
              <w:fldChar w:fldCharType="separate"/>
            </w:r>
            <w:r w:rsidR="00C2317C">
              <w:rPr>
                <w:noProof/>
                <w:webHidden/>
              </w:rPr>
              <w:t>5</w:t>
            </w:r>
            <w:r w:rsidR="00C50803">
              <w:rPr>
                <w:noProof/>
                <w:webHidden/>
              </w:rPr>
              <w:fldChar w:fldCharType="end"/>
            </w:r>
          </w:hyperlink>
        </w:p>
        <w:p w14:paraId="2FB9ACF6" w14:textId="40E13636" w:rsidR="00C50803" w:rsidRDefault="009F4B1C">
          <w:pPr>
            <w:pStyle w:val="Innehll2"/>
            <w:tabs>
              <w:tab w:val="right" w:leader="dot" w:pos="9065"/>
            </w:tabs>
            <w:rPr>
              <w:rFonts w:asciiTheme="minorHAnsi" w:eastAsiaTheme="minorEastAsia" w:hAnsiTheme="minorHAnsi" w:cstheme="minorBidi"/>
              <w:noProof/>
              <w:color w:val="auto"/>
            </w:rPr>
          </w:pPr>
          <w:hyperlink w:anchor="_Toc131691214" w:history="1">
            <w:r w:rsidR="00C50803" w:rsidRPr="0018531A">
              <w:rPr>
                <w:rStyle w:val="Hyperlnk"/>
                <w:noProof/>
              </w:rPr>
              <w:t>Ta med din legitimation</w:t>
            </w:r>
            <w:r w:rsidR="00C50803">
              <w:rPr>
                <w:noProof/>
                <w:webHidden/>
              </w:rPr>
              <w:tab/>
            </w:r>
            <w:r w:rsidR="00C50803">
              <w:rPr>
                <w:noProof/>
                <w:webHidden/>
              </w:rPr>
              <w:fldChar w:fldCharType="begin"/>
            </w:r>
            <w:r w:rsidR="00C50803">
              <w:rPr>
                <w:noProof/>
                <w:webHidden/>
              </w:rPr>
              <w:instrText xml:space="preserve"> PAGEREF _Toc131691214 \h </w:instrText>
            </w:r>
            <w:r w:rsidR="00C50803">
              <w:rPr>
                <w:noProof/>
                <w:webHidden/>
              </w:rPr>
            </w:r>
            <w:r w:rsidR="00C50803">
              <w:rPr>
                <w:noProof/>
                <w:webHidden/>
              </w:rPr>
              <w:fldChar w:fldCharType="separate"/>
            </w:r>
            <w:r w:rsidR="00C2317C">
              <w:rPr>
                <w:noProof/>
                <w:webHidden/>
              </w:rPr>
              <w:t>5</w:t>
            </w:r>
            <w:r w:rsidR="00C50803">
              <w:rPr>
                <w:noProof/>
                <w:webHidden/>
              </w:rPr>
              <w:fldChar w:fldCharType="end"/>
            </w:r>
          </w:hyperlink>
        </w:p>
        <w:p w14:paraId="012D371B" w14:textId="09F8524C" w:rsidR="00C50803" w:rsidRDefault="009F4B1C">
          <w:pPr>
            <w:pStyle w:val="Innehll2"/>
            <w:tabs>
              <w:tab w:val="right" w:leader="dot" w:pos="9065"/>
            </w:tabs>
            <w:rPr>
              <w:rFonts w:asciiTheme="minorHAnsi" w:eastAsiaTheme="minorEastAsia" w:hAnsiTheme="minorHAnsi" w:cstheme="minorBidi"/>
              <w:noProof/>
              <w:color w:val="auto"/>
            </w:rPr>
          </w:pPr>
          <w:hyperlink w:anchor="_Toc131691215" w:history="1">
            <w:r w:rsidR="00C50803" w:rsidRPr="0018531A">
              <w:rPr>
                <w:rStyle w:val="Hyperlnk"/>
                <w:noProof/>
              </w:rPr>
              <w:t>Var ute i god tid</w:t>
            </w:r>
            <w:r w:rsidR="00C50803">
              <w:rPr>
                <w:noProof/>
                <w:webHidden/>
              </w:rPr>
              <w:tab/>
            </w:r>
            <w:r w:rsidR="00C50803">
              <w:rPr>
                <w:noProof/>
                <w:webHidden/>
              </w:rPr>
              <w:fldChar w:fldCharType="begin"/>
            </w:r>
            <w:r w:rsidR="00C50803">
              <w:rPr>
                <w:noProof/>
                <w:webHidden/>
              </w:rPr>
              <w:instrText xml:space="preserve"> PAGEREF _Toc131691215 \h </w:instrText>
            </w:r>
            <w:r w:rsidR="00C50803">
              <w:rPr>
                <w:noProof/>
                <w:webHidden/>
              </w:rPr>
            </w:r>
            <w:r w:rsidR="00C50803">
              <w:rPr>
                <w:noProof/>
                <w:webHidden/>
              </w:rPr>
              <w:fldChar w:fldCharType="separate"/>
            </w:r>
            <w:r w:rsidR="00C2317C">
              <w:rPr>
                <w:noProof/>
                <w:webHidden/>
              </w:rPr>
              <w:t>5</w:t>
            </w:r>
            <w:r w:rsidR="00C50803">
              <w:rPr>
                <w:noProof/>
                <w:webHidden/>
              </w:rPr>
              <w:fldChar w:fldCharType="end"/>
            </w:r>
          </w:hyperlink>
        </w:p>
        <w:p w14:paraId="3EA7C334" w14:textId="5BB186B1" w:rsidR="00C50803" w:rsidRDefault="009F4B1C">
          <w:pPr>
            <w:pStyle w:val="Innehll2"/>
            <w:tabs>
              <w:tab w:val="right" w:leader="dot" w:pos="9065"/>
            </w:tabs>
            <w:rPr>
              <w:rFonts w:asciiTheme="minorHAnsi" w:eastAsiaTheme="minorEastAsia" w:hAnsiTheme="minorHAnsi" w:cstheme="minorBidi"/>
              <w:noProof/>
              <w:color w:val="auto"/>
            </w:rPr>
          </w:pPr>
          <w:hyperlink w:anchor="_Toc131691216" w:history="1">
            <w:r w:rsidR="00C50803" w:rsidRPr="0018531A">
              <w:rPr>
                <w:rStyle w:val="Hyperlnk"/>
                <w:noProof/>
              </w:rPr>
              <w:t>Om fordonet är försenat</w:t>
            </w:r>
            <w:r w:rsidR="00C50803">
              <w:rPr>
                <w:noProof/>
                <w:webHidden/>
              </w:rPr>
              <w:tab/>
            </w:r>
            <w:r w:rsidR="00C50803">
              <w:rPr>
                <w:noProof/>
                <w:webHidden/>
              </w:rPr>
              <w:fldChar w:fldCharType="begin"/>
            </w:r>
            <w:r w:rsidR="00C50803">
              <w:rPr>
                <w:noProof/>
                <w:webHidden/>
              </w:rPr>
              <w:instrText xml:space="preserve"> PAGEREF _Toc131691216 \h </w:instrText>
            </w:r>
            <w:r w:rsidR="00C50803">
              <w:rPr>
                <w:noProof/>
                <w:webHidden/>
              </w:rPr>
            </w:r>
            <w:r w:rsidR="00C50803">
              <w:rPr>
                <w:noProof/>
                <w:webHidden/>
              </w:rPr>
              <w:fldChar w:fldCharType="separate"/>
            </w:r>
            <w:r w:rsidR="00C2317C">
              <w:rPr>
                <w:noProof/>
                <w:webHidden/>
              </w:rPr>
              <w:t>5</w:t>
            </w:r>
            <w:r w:rsidR="00C50803">
              <w:rPr>
                <w:noProof/>
                <w:webHidden/>
              </w:rPr>
              <w:fldChar w:fldCharType="end"/>
            </w:r>
          </w:hyperlink>
        </w:p>
        <w:p w14:paraId="44F864CE" w14:textId="58D0AE2C" w:rsidR="00C50803" w:rsidRDefault="009F4B1C">
          <w:pPr>
            <w:pStyle w:val="Innehll1"/>
            <w:tabs>
              <w:tab w:val="right" w:leader="dot" w:pos="9065"/>
            </w:tabs>
            <w:rPr>
              <w:rFonts w:asciiTheme="minorHAnsi" w:eastAsiaTheme="minorEastAsia" w:hAnsiTheme="minorHAnsi" w:cstheme="minorBidi"/>
              <w:noProof/>
              <w:color w:val="auto"/>
            </w:rPr>
          </w:pPr>
          <w:hyperlink w:anchor="_Toc131691217" w:history="1">
            <w:r w:rsidR="00C50803" w:rsidRPr="0018531A">
              <w:rPr>
                <w:rStyle w:val="Hyperlnk"/>
                <w:noProof/>
              </w:rPr>
              <w:t>Barn</w:t>
            </w:r>
            <w:r w:rsidR="00C50803">
              <w:rPr>
                <w:noProof/>
                <w:webHidden/>
              </w:rPr>
              <w:tab/>
            </w:r>
            <w:r w:rsidR="00C50803">
              <w:rPr>
                <w:noProof/>
                <w:webHidden/>
              </w:rPr>
              <w:fldChar w:fldCharType="begin"/>
            </w:r>
            <w:r w:rsidR="00C50803">
              <w:rPr>
                <w:noProof/>
                <w:webHidden/>
              </w:rPr>
              <w:instrText xml:space="preserve"> PAGEREF _Toc131691217 \h </w:instrText>
            </w:r>
            <w:r w:rsidR="00C50803">
              <w:rPr>
                <w:noProof/>
                <w:webHidden/>
              </w:rPr>
            </w:r>
            <w:r w:rsidR="00C50803">
              <w:rPr>
                <w:noProof/>
                <w:webHidden/>
              </w:rPr>
              <w:fldChar w:fldCharType="separate"/>
            </w:r>
            <w:r w:rsidR="00C2317C">
              <w:rPr>
                <w:noProof/>
                <w:webHidden/>
              </w:rPr>
              <w:t>5</w:t>
            </w:r>
            <w:r w:rsidR="00C50803">
              <w:rPr>
                <w:noProof/>
                <w:webHidden/>
              </w:rPr>
              <w:fldChar w:fldCharType="end"/>
            </w:r>
          </w:hyperlink>
        </w:p>
        <w:p w14:paraId="083FF9A6" w14:textId="734B3012" w:rsidR="00C50803" w:rsidRDefault="009F4B1C">
          <w:pPr>
            <w:pStyle w:val="Innehll2"/>
            <w:tabs>
              <w:tab w:val="right" w:leader="dot" w:pos="9065"/>
            </w:tabs>
            <w:rPr>
              <w:rFonts w:asciiTheme="minorHAnsi" w:eastAsiaTheme="minorEastAsia" w:hAnsiTheme="minorHAnsi" w:cstheme="minorBidi"/>
              <w:noProof/>
              <w:color w:val="auto"/>
            </w:rPr>
          </w:pPr>
          <w:hyperlink w:anchor="_Toc131691218" w:history="1">
            <w:r w:rsidR="00C50803" w:rsidRPr="0018531A">
              <w:rPr>
                <w:rStyle w:val="Hyperlnk"/>
                <w:noProof/>
              </w:rPr>
              <w:t>Bilsäkerhetsutrustning för barn</w:t>
            </w:r>
            <w:r w:rsidR="00C50803">
              <w:rPr>
                <w:noProof/>
                <w:webHidden/>
              </w:rPr>
              <w:tab/>
            </w:r>
            <w:r w:rsidR="00C50803">
              <w:rPr>
                <w:noProof/>
                <w:webHidden/>
              </w:rPr>
              <w:fldChar w:fldCharType="begin"/>
            </w:r>
            <w:r w:rsidR="00C50803">
              <w:rPr>
                <w:noProof/>
                <w:webHidden/>
              </w:rPr>
              <w:instrText xml:space="preserve"> PAGEREF _Toc131691218 \h </w:instrText>
            </w:r>
            <w:r w:rsidR="00C50803">
              <w:rPr>
                <w:noProof/>
                <w:webHidden/>
              </w:rPr>
            </w:r>
            <w:r w:rsidR="00C50803">
              <w:rPr>
                <w:noProof/>
                <w:webHidden/>
              </w:rPr>
              <w:fldChar w:fldCharType="separate"/>
            </w:r>
            <w:r w:rsidR="00C2317C">
              <w:rPr>
                <w:noProof/>
                <w:webHidden/>
              </w:rPr>
              <w:t>5</w:t>
            </w:r>
            <w:r w:rsidR="00C50803">
              <w:rPr>
                <w:noProof/>
                <w:webHidden/>
              </w:rPr>
              <w:fldChar w:fldCharType="end"/>
            </w:r>
          </w:hyperlink>
        </w:p>
        <w:p w14:paraId="1958FB5F" w14:textId="1AB39C5D" w:rsidR="00C50803" w:rsidRDefault="009F4B1C">
          <w:pPr>
            <w:pStyle w:val="Innehll1"/>
            <w:tabs>
              <w:tab w:val="right" w:leader="dot" w:pos="9065"/>
            </w:tabs>
            <w:rPr>
              <w:rFonts w:asciiTheme="minorHAnsi" w:eastAsiaTheme="minorEastAsia" w:hAnsiTheme="minorHAnsi" w:cstheme="minorBidi"/>
              <w:noProof/>
              <w:color w:val="auto"/>
            </w:rPr>
          </w:pPr>
          <w:hyperlink w:anchor="_Toc131691219" w:history="1">
            <w:r w:rsidR="00C50803" w:rsidRPr="0018531A">
              <w:rPr>
                <w:rStyle w:val="Hyperlnk"/>
                <w:noProof/>
              </w:rPr>
              <w:t>Servicehund</w:t>
            </w:r>
            <w:r w:rsidR="00C50803">
              <w:rPr>
                <w:noProof/>
                <w:webHidden/>
              </w:rPr>
              <w:tab/>
            </w:r>
            <w:r w:rsidR="00C50803">
              <w:rPr>
                <w:noProof/>
                <w:webHidden/>
              </w:rPr>
              <w:fldChar w:fldCharType="begin"/>
            </w:r>
            <w:r w:rsidR="00C50803">
              <w:rPr>
                <w:noProof/>
                <w:webHidden/>
              </w:rPr>
              <w:instrText xml:space="preserve"> PAGEREF _Toc131691219 \h </w:instrText>
            </w:r>
            <w:r w:rsidR="00C50803">
              <w:rPr>
                <w:noProof/>
                <w:webHidden/>
              </w:rPr>
            </w:r>
            <w:r w:rsidR="00C50803">
              <w:rPr>
                <w:noProof/>
                <w:webHidden/>
              </w:rPr>
              <w:fldChar w:fldCharType="separate"/>
            </w:r>
            <w:r w:rsidR="00C2317C">
              <w:rPr>
                <w:noProof/>
                <w:webHidden/>
              </w:rPr>
              <w:t>6</w:t>
            </w:r>
            <w:r w:rsidR="00C50803">
              <w:rPr>
                <w:noProof/>
                <w:webHidden/>
              </w:rPr>
              <w:fldChar w:fldCharType="end"/>
            </w:r>
          </w:hyperlink>
        </w:p>
        <w:p w14:paraId="05B0297B" w14:textId="60DF0434" w:rsidR="00C50803" w:rsidRDefault="009F4B1C">
          <w:pPr>
            <w:pStyle w:val="Innehll1"/>
            <w:tabs>
              <w:tab w:val="right" w:leader="dot" w:pos="9065"/>
            </w:tabs>
            <w:rPr>
              <w:rFonts w:asciiTheme="minorHAnsi" w:eastAsiaTheme="minorEastAsia" w:hAnsiTheme="minorHAnsi" w:cstheme="minorBidi"/>
              <w:noProof/>
              <w:color w:val="auto"/>
            </w:rPr>
          </w:pPr>
          <w:hyperlink w:anchor="_Toc131691220" w:history="1">
            <w:r w:rsidR="00C50803" w:rsidRPr="0018531A">
              <w:rPr>
                <w:rStyle w:val="Hyperlnk"/>
                <w:noProof/>
              </w:rPr>
              <w:t>Under resan</w:t>
            </w:r>
            <w:r w:rsidR="00C50803">
              <w:rPr>
                <w:noProof/>
                <w:webHidden/>
              </w:rPr>
              <w:tab/>
            </w:r>
            <w:r w:rsidR="00C50803">
              <w:rPr>
                <w:noProof/>
                <w:webHidden/>
              </w:rPr>
              <w:fldChar w:fldCharType="begin"/>
            </w:r>
            <w:r w:rsidR="00C50803">
              <w:rPr>
                <w:noProof/>
                <w:webHidden/>
              </w:rPr>
              <w:instrText xml:space="preserve"> PAGEREF _Toc131691220 \h </w:instrText>
            </w:r>
            <w:r w:rsidR="00C50803">
              <w:rPr>
                <w:noProof/>
                <w:webHidden/>
              </w:rPr>
            </w:r>
            <w:r w:rsidR="00C50803">
              <w:rPr>
                <w:noProof/>
                <w:webHidden/>
              </w:rPr>
              <w:fldChar w:fldCharType="separate"/>
            </w:r>
            <w:r w:rsidR="00C2317C">
              <w:rPr>
                <w:noProof/>
                <w:webHidden/>
              </w:rPr>
              <w:t>6</w:t>
            </w:r>
            <w:r w:rsidR="00C50803">
              <w:rPr>
                <w:noProof/>
                <w:webHidden/>
              </w:rPr>
              <w:fldChar w:fldCharType="end"/>
            </w:r>
          </w:hyperlink>
        </w:p>
        <w:p w14:paraId="52340F7A" w14:textId="358CB2E5" w:rsidR="00C50803" w:rsidRDefault="009F4B1C">
          <w:pPr>
            <w:pStyle w:val="Innehll2"/>
            <w:tabs>
              <w:tab w:val="right" w:leader="dot" w:pos="9065"/>
            </w:tabs>
            <w:rPr>
              <w:rFonts w:asciiTheme="minorHAnsi" w:eastAsiaTheme="minorEastAsia" w:hAnsiTheme="minorHAnsi" w:cstheme="minorBidi"/>
              <w:noProof/>
              <w:color w:val="auto"/>
            </w:rPr>
          </w:pPr>
          <w:hyperlink w:anchor="_Toc131691221" w:history="1">
            <w:r w:rsidR="00C50803" w:rsidRPr="0018531A">
              <w:rPr>
                <w:rStyle w:val="Hyperlnk"/>
                <w:noProof/>
              </w:rPr>
              <w:t>Förarnas ansvar vid sjukresa</w:t>
            </w:r>
            <w:r w:rsidR="00C50803">
              <w:rPr>
                <w:noProof/>
                <w:webHidden/>
              </w:rPr>
              <w:tab/>
            </w:r>
            <w:r w:rsidR="00C50803">
              <w:rPr>
                <w:noProof/>
                <w:webHidden/>
              </w:rPr>
              <w:fldChar w:fldCharType="begin"/>
            </w:r>
            <w:r w:rsidR="00C50803">
              <w:rPr>
                <w:noProof/>
                <w:webHidden/>
              </w:rPr>
              <w:instrText xml:space="preserve"> PAGEREF _Toc131691221 \h </w:instrText>
            </w:r>
            <w:r w:rsidR="00C50803">
              <w:rPr>
                <w:noProof/>
                <w:webHidden/>
              </w:rPr>
            </w:r>
            <w:r w:rsidR="00C50803">
              <w:rPr>
                <w:noProof/>
                <w:webHidden/>
              </w:rPr>
              <w:fldChar w:fldCharType="separate"/>
            </w:r>
            <w:r w:rsidR="00C2317C">
              <w:rPr>
                <w:noProof/>
                <w:webHidden/>
              </w:rPr>
              <w:t>6</w:t>
            </w:r>
            <w:r w:rsidR="00C50803">
              <w:rPr>
                <w:noProof/>
                <w:webHidden/>
              </w:rPr>
              <w:fldChar w:fldCharType="end"/>
            </w:r>
          </w:hyperlink>
        </w:p>
        <w:p w14:paraId="32429336" w14:textId="35435C45" w:rsidR="00C50803" w:rsidRDefault="009F4B1C">
          <w:pPr>
            <w:pStyle w:val="Innehll2"/>
            <w:tabs>
              <w:tab w:val="right" w:leader="dot" w:pos="9065"/>
            </w:tabs>
            <w:rPr>
              <w:rFonts w:asciiTheme="minorHAnsi" w:eastAsiaTheme="minorEastAsia" w:hAnsiTheme="minorHAnsi" w:cstheme="minorBidi"/>
              <w:noProof/>
              <w:color w:val="auto"/>
            </w:rPr>
          </w:pPr>
          <w:hyperlink w:anchor="_Toc131691222" w:history="1">
            <w:r w:rsidR="00C50803" w:rsidRPr="0018531A">
              <w:rPr>
                <w:rStyle w:val="Hyperlnk"/>
                <w:noProof/>
              </w:rPr>
              <w:t>Förarens uppdrag</w:t>
            </w:r>
            <w:r w:rsidR="00C50803">
              <w:rPr>
                <w:noProof/>
                <w:webHidden/>
              </w:rPr>
              <w:tab/>
            </w:r>
            <w:r w:rsidR="00C50803">
              <w:rPr>
                <w:noProof/>
                <w:webHidden/>
              </w:rPr>
              <w:fldChar w:fldCharType="begin"/>
            </w:r>
            <w:r w:rsidR="00C50803">
              <w:rPr>
                <w:noProof/>
                <w:webHidden/>
              </w:rPr>
              <w:instrText xml:space="preserve"> PAGEREF _Toc131691222 \h </w:instrText>
            </w:r>
            <w:r w:rsidR="00C50803">
              <w:rPr>
                <w:noProof/>
                <w:webHidden/>
              </w:rPr>
            </w:r>
            <w:r w:rsidR="00C50803">
              <w:rPr>
                <w:noProof/>
                <w:webHidden/>
              </w:rPr>
              <w:fldChar w:fldCharType="separate"/>
            </w:r>
            <w:r w:rsidR="00C2317C">
              <w:rPr>
                <w:noProof/>
                <w:webHidden/>
              </w:rPr>
              <w:t>6</w:t>
            </w:r>
            <w:r w:rsidR="00C50803">
              <w:rPr>
                <w:noProof/>
                <w:webHidden/>
              </w:rPr>
              <w:fldChar w:fldCharType="end"/>
            </w:r>
          </w:hyperlink>
        </w:p>
        <w:p w14:paraId="3F165AEE" w14:textId="1046F31A" w:rsidR="00C50803" w:rsidRDefault="009F4B1C">
          <w:pPr>
            <w:pStyle w:val="Innehll2"/>
            <w:tabs>
              <w:tab w:val="right" w:leader="dot" w:pos="9065"/>
            </w:tabs>
            <w:rPr>
              <w:rFonts w:asciiTheme="minorHAnsi" w:eastAsiaTheme="minorEastAsia" w:hAnsiTheme="minorHAnsi" w:cstheme="minorBidi"/>
              <w:noProof/>
              <w:color w:val="auto"/>
            </w:rPr>
          </w:pPr>
          <w:hyperlink w:anchor="_Toc131691223" w:history="1">
            <w:r w:rsidR="00C50803" w:rsidRPr="0018531A">
              <w:rPr>
                <w:rStyle w:val="Hyperlnk"/>
                <w:noProof/>
              </w:rPr>
              <w:t>Kundens ansvar</w:t>
            </w:r>
            <w:r w:rsidR="00C50803">
              <w:rPr>
                <w:noProof/>
                <w:webHidden/>
              </w:rPr>
              <w:tab/>
            </w:r>
            <w:r w:rsidR="00C50803">
              <w:rPr>
                <w:noProof/>
                <w:webHidden/>
              </w:rPr>
              <w:fldChar w:fldCharType="begin"/>
            </w:r>
            <w:r w:rsidR="00C50803">
              <w:rPr>
                <w:noProof/>
                <w:webHidden/>
              </w:rPr>
              <w:instrText xml:space="preserve"> PAGEREF _Toc131691223 \h </w:instrText>
            </w:r>
            <w:r w:rsidR="00C50803">
              <w:rPr>
                <w:noProof/>
                <w:webHidden/>
              </w:rPr>
            </w:r>
            <w:r w:rsidR="00C50803">
              <w:rPr>
                <w:noProof/>
                <w:webHidden/>
              </w:rPr>
              <w:fldChar w:fldCharType="separate"/>
            </w:r>
            <w:r w:rsidR="00C2317C">
              <w:rPr>
                <w:noProof/>
                <w:webHidden/>
              </w:rPr>
              <w:t>6</w:t>
            </w:r>
            <w:r w:rsidR="00C50803">
              <w:rPr>
                <w:noProof/>
                <w:webHidden/>
              </w:rPr>
              <w:fldChar w:fldCharType="end"/>
            </w:r>
          </w:hyperlink>
        </w:p>
        <w:p w14:paraId="57AB2DE8" w14:textId="5BCF3ED2" w:rsidR="00C50803" w:rsidRDefault="009F4B1C">
          <w:pPr>
            <w:pStyle w:val="Innehll2"/>
            <w:tabs>
              <w:tab w:val="right" w:leader="dot" w:pos="9065"/>
            </w:tabs>
            <w:rPr>
              <w:rFonts w:asciiTheme="minorHAnsi" w:eastAsiaTheme="minorEastAsia" w:hAnsiTheme="minorHAnsi" w:cstheme="minorBidi"/>
              <w:noProof/>
              <w:color w:val="auto"/>
            </w:rPr>
          </w:pPr>
          <w:hyperlink w:anchor="_Toc131691224" w:history="1">
            <w:r w:rsidR="00C50803" w:rsidRPr="0018531A">
              <w:rPr>
                <w:rStyle w:val="Hyperlnk"/>
                <w:noProof/>
              </w:rPr>
              <w:t>Säkerhetsutrustning</w:t>
            </w:r>
            <w:r w:rsidR="00C50803">
              <w:rPr>
                <w:noProof/>
                <w:webHidden/>
              </w:rPr>
              <w:tab/>
            </w:r>
            <w:r w:rsidR="00C50803">
              <w:rPr>
                <w:noProof/>
                <w:webHidden/>
              </w:rPr>
              <w:fldChar w:fldCharType="begin"/>
            </w:r>
            <w:r w:rsidR="00C50803">
              <w:rPr>
                <w:noProof/>
                <w:webHidden/>
              </w:rPr>
              <w:instrText xml:space="preserve"> PAGEREF _Toc131691224 \h </w:instrText>
            </w:r>
            <w:r w:rsidR="00C50803">
              <w:rPr>
                <w:noProof/>
                <w:webHidden/>
              </w:rPr>
            </w:r>
            <w:r w:rsidR="00C50803">
              <w:rPr>
                <w:noProof/>
                <w:webHidden/>
              </w:rPr>
              <w:fldChar w:fldCharType="separate"/>
            </w:r>
            <w:r w:rsidR="00C2317C">
              <w:rPr>
                <w:noProof/>
                <w:webHidden/>
              </w:rPr>
              <w:t>7</w:t>
            </w:r>
            <w:r w:rsidR="00C50803">
              <w:rPr>
                <w:noProof/>
                <w:webHidden/>
              </w:rPr>
              <w:fldChar w:fldCharType="end"/>
            </w:r>
          </w:hyperlink>
        </w:p>
        <w:p w14:paraId="5D0D0821" w14:textId="688FE7BE" w:rsidR="00C50803" w:rsidRDefault="009F4B1C">
          <w:pPr>
            <w:pStyle w:val="Innehll2"/>
            <w:tabs>
              <w:tab w:val="right" w:leader="dot" w:pos="9065"/>
            </w:tabs>
            <w:rPr>
              <w:rFonts w:asciiTheme="minorHAnsi" w:eastAsiaTheme="minorEastAsia" w:hAnsiTheme="minorHAnsi" w:cstheme="minorBidi"/>
              <w:noProof/>
              <w:color w:val="auto"/>
            </w:rPr>
          </w:pPr>
          <w:hyperlink w:anchor="_Toc131691225" w:history="1">
            <w:r w:rsidR="00C50803" w:rsidRPr="0018531A">
              <w:rPr>
                <w:rStyle w:val="Hyperlnk"/>
                <w:noProof/>
              </w:rPr>
              <w:t>Visa hänsyn</w:t>
            </w:r>
            <w:r w:rsidR="00C50803">
              <w:rPr>
                <w:noProof/>
                <w:webHidden/>
              </w:rPr>
              <w:tab/>
            </w:r>
            <w:r w:rsidR="00C50803">
              <w:rPr>
                <w:noProof/>
                <w:webHidden/>
              </w:rPr>
              <w:fldChar w:fldCharType="begin"/>
            </w:r>
            <w:r w:rsidR="00C50803">
              <w:rPr>
                <w:noProof/>
                <w:webHidden/>
              </w:rPr>
              <w:instrText xml:space="preserve"> PAGEREF _Toc131691225 \h </w:instrText>
            </w:r>
            <w:r w:rsidR="00C50803">
              <w:rPr>
                <w:noProof/>
                <w:webHidden/>
              </w:rPr>
            </w:r>
            <w:r w:rsidR="00C50803">
              <w:rPr>
                <w:noProof/>
                <w:webHidden/>
              </w:rPr>
              <w:fldChar w:fldCharType="separate"/>
            </w:r>
            <w:r w:rsidR="00C2317C">
              <w:rPr>
                <w:noProof/>
                <w:webHidden/>
              </w:rPr>
              <w:t>7</w:t>
            </w:r>
            <w:r w:rsidR="00C50803">
              <w:rPr>
                <w:noProof/>
                <w:webHidden/>
              </w:rPr>
              <w:fldChar w:fldCharType="end"/>
            </w:r>
          </w:hyperlink>
        </w:p>
        <w:p w14:paraId="57FDB493" w14:textId="4D737B78" w:rsidR="00C50803" w:rsidRDefault="009F4B1C">
          <w:pPr>
            <w:pStyle w:val="Innehll2"/>
            <w:tabs>
              <w:tab w:val="right" w:leader="dot" w:pos="9065"/>
            </w:tabs>
            <w:rPr>
              <w:rFonts w:asciiTheme="minorHAnsi" w:eastAsiaTheme="minorEastAsia" w:hAnsiTheme="minorHAnsi" w:cstheme="minorBidi"/>
              <w:noProof/>
              <w:color w:val="auto"/>
            </w:rPr>
          </w:pPr>
          <w:hyperlink w:anchor="_Toc131691226" w:history="1">
            <w:r w:rsidR="00C50803" w:rsidRPr="0018531A">
              <w:rPr>
                <w:rStyle w:val="Hyperlnk"/>
                <w:noProof/>
              </w:rPr>
              <w:t>Försäkringsansvar</w:t>
            </w:r>
            <w:r w:rsidR="00C50803">
              <w:rPr>
                <w:noProof/>
                <w:webHidden/>
              </w:rPr>
              <w:tab/>
            </w:r>
            <w:r w:rsidR="00C50803">
              <w:rPr>
                <w:noProof/>
                <w:webHidden/>
              </w:rPr>
              <w:fldChar w:fldCharType="begin"/>
            </w:r>
            <w:r w:rsidR="00C50803">
              <w:rPr>
                <w:noProof/>
                <w:webHidden/>
              </w:rPr>
              <w:instrText xml:space="preserve"> PAGEREF _Toc131691226 \h </w:instrText>
            </w:r>
            <w:r w:rsidR="00C50803">
              <w:rPr>
                <w:noProof/>
                <w:webHidden/>
              </w:rPr>
            </w:r>
            <w:r w:rsidR="00C50803">
              <w:rPr>
                <w:noProof/>
                <w:webHidden/>
              </w:rPr>
              <w:fldChar w:fldCharType="separate"/>
            </w:r>
            <w:r w:rsidR="00C2317C">
              <w:rPr>
                <w:noProof/>
                <w:webHidden/>
              </w:rPr>
              <w:t>7</w:t>
            </w:r>
            <w:r w:rsidR="00C50803">
              <w:rPr>
                <w:noProof/>
                <w:webHidden/>
              </w:rPr>
              <w:fldChar w:fldCharType="end"/>
            </w:r>
          </w:hyperlink>
        </w:p>
        <w:p w14:paraId="3B055C65" w14:textId="624946E3" w:rsidR="00C50803" w:rsidRDefault="009F4B1C">
          <w:pPr>
            <w:pStyle w:val="Innehll1"/>
            <w:tabs>
              <w:tab w:val="right" w:leader="dot" w:pos="9065"/>
            </w:tabs>
            <w:rPr>
              <w:rFonts w:asciiTheme="minorHAnsi" w:eastAsiaTheme="minorEastAsia" w:hAnsiTheme="minorHAnsi" w:cstheme="minorBidi"/>
              <w:noProof/>
              <w:color w:val="auto"/>
            </w:rPr>
          </w:pPr>
          <w:hyperlink w:anchor="_Toc131691227" w:history="1">
            <w:r w:rsidR="00C50803" w:rsidRPr="0018531A">
              <w:rPr>
                <w:rStyle w:val="Hyperlnk"/>
                <w:noProof/>
              </w:rPr>
              <w:t>Efter resan</w:t>
            </w:r>
            <w:r w:rsidR="00C50803">
              <w:rPr>
                <w:noProof/>
                <w:webHidden/>
              </w:rPr>
              <w:tab/>
            </w:r>
            <w:r w:rsidR="00C50803">
              <w:rPr>
                <w:noProof/>
                <w:webHidden/>
              </w:rPr>
              <w:fldChar w:fldCharType="begin"/>
            </w:r>
            <w:r w:rsidR="00C50803">
              <w:rPr>
                <w:noProof/>
                <w:webHidden/>
              </w:rPr>
              <w:instrText xml:space="preserve"> PAGEREF _Toc131691227 \h </w:instrText>
            </w:r>
            <w:r w:rsidR="00C50803">
              <w:rPr>
                <w:noProof/>
                <w:webHidden/>
              </w:rPr>
            </w:r>
            <w:r w:rsidR="00C50803">
              <w:rPr>
                <w:noProof/>
                <w:webHidden/>
              </w:rPr>
              <w:fldChar w:fldCharType="separate"/>
            </w:r>
            <w:r w:rsidR="00C2317C">
              <w:rPr>
                <w:noProof/>
                <w:webHidden/>
              </w:rPr>
              <w:t>7</w:t>
            </w:r>
            <w:r w:rsidR="00C50803">
              <w:rPr>
                <w:noProof/>
                <w:webHidden/>
              </w:rPr>
              <w:fldChar w:fldCharType="end"/>
            </w:r>
          </w:hyperlink>
        </w:p>
        <w:p w14:paraId="57B6653C" w14:textId="7117BDAC" w:rsidR="00C50803" w:rsidRDefault="009F4B1C">
          <w:pPr>
            <w:pStyle w:val="Innehll2"/>
            <w:tabs>
              <w:tab w:val="right" w:leader="dot" w:pos="9065"/>
            </w:tabs>
            <w:rPr>
              <w:rFonts w:asciiTheme="minorHAnsi" w:eastAsiaTheme="minorEastAsia" w:hAnsiTheme="minorHAnsi" w:cstheme="minorBidi"/>
              <w:noProof/>
              <w:color w:val="auto"/>
            </w:rPr>
          </w:pPr>
          <w:hyperlink w:anchor="_Toc131691228" w:history="1">
            <w:r w:rsidR="00C50803" w:rsidRPr="0018531A">
              <w:rPr>
                <w:rStyle w:val="Hyperlnk"/>
                <w:noProof/>
              </w:rPr>
              <w:t>Kontakta Kundservice om du har synpunkter – klagomål eller beröm</w:t>
            </w:r>
            <w:r w:rsidR="00C50803">
              <w:rPr>
                <w:noProof/>
                <w:webHidden/>
              </w:rPr>
              <w:tab/>
            </w:r>
            <w:r w:rsidR="00C50803">
              <w:rPr>
                <w:noProof/>
                <w:webHidden/>
              </w:rPr>
              <w:fldChar w:fldCharType="begin"/>
            </w:r>
            <w:r w:rsidR="00C50803">
              <w:rPr>
                <w:noProof/>
                <w:webHidden/>
              </w:rPr>
              <w:instrText xml:space="preserve"> PAGEREF _Toc131691228 \h </w:instrText>
            </w:r>
            <w:r w:rsidR="00C50803">
              <w:rPr>
                <w:noProof/>
                <w:webHidden/>
              </w:rPr>
            </w:r>
            <w:r w:rsidR="00C50803">
              <w:rPr>
                <w:noProof/>
                <w:webHidden/>
              </w:rPr>
              <w:fldChar w:fldCharType="separate"/>
            </w:r>
            <w:r w:rsidR="00C2317C">
              <w:rPr>
                <w:noProof/>
                <w:webHidden/>
              </w:rPr>
              <w:t>7</w:t>
            </w:r>
            <w:r w:rsidR="00C50803">
              <w:rPr>
                <w:noProof/>
                <w:webHidden/>
              </w:rPr>
              <w:fldChar w:fldCharType="end"/>
            </w:r>
          </w:hyperlink>
        </w:p>
        <w:p w14:paraId="0B5680C6" w14:textId="0F90FBE5" w:rsidR="00C50803" w:rsidRDefault="009F4B1C">
          <w:pPr>
            <w:pStyle w:val="Innehll1"/>
            <w:tabs>
              <w:tab w:val="right" w:leader="dot" w:pos="9065"/>
            </w:tabs>
            <w:rPr>
              <w:rFonts w:asciiTheme="minorHAnsi" w:eastAsiaTheme="minorEastAsia" w:hAnsiTheme="minorHAnsi" w:cstheme="minorBidi"/>
              <w:noProof/>
              <w:color w:val="auto"/>
            </w:rPr>
          </w:pPr>
          <w:hyperlink w:anchor="_Toc131691229" w:history="1">
            <w:r w:rsidR="00C50803" w:rsidRPr="0018531A">
              <w:rPr>
                <w:rStyle w:val="Hyperlnk"/>
                <w:noProof/>
              </w:rPr>
              <w:t>Personuppgifter</w:t>
            </w:r>
            <w:r w:rsidR="00C50803">
              <w:rPr>
                <w:noProof/>
                <w:webHidden/>
              </w:rPr>
              <w:tab/>
            </w:r>
            <w:r w:rsidR="00C50803">
              <w:rPr>
                <w:noProof/>
                <w:webHidden/>
              </w:rPr>
              <w:fldChar w:fldCharType="begin"/>
            </w:r>
            <w:r w:rsidR="00C50803">
              <w:rPr>
                <w:noProof/>
                <w:webHidden/>
              </w:rPr>
              <w:instrText xml:space="preserve"> PAGEREF _Toc131691229 \h </w:instrText>
            </w:r>
            <w:r w:rsidR="00C50803">
              <w:rPr>
                <w:noProof/>
                <w:webHidden/>
              </w:rPr>
            </w:r>
            <w:r w:rsidR="00C50803">
              <w:rPr>
                <w:noProof/>
                <w:webHidden/>
              </w:rPr>
              <w:fldChar w:fldCharType="separate"/>
            </w:r>
            <w:r w:rsidR="00C2317C">
              <w:rPr>
                <w:noProof/>
                <w:webHidden/>
              </w:rPr>
              <w:t>8</w:t>
            </w:r>
            <w:r w:rsidR="00C50803">
              <w:rPr>
                <w:noProof/>
                <w:webHidden/>
              </w:rPr>
              <w:fldChar w:fldCharType="end"/>
            </w:r>
          </w:hyperlink>
        </w:p>
        <w:p w14:paraId="598655E8" w14:textId="1096D478" w:rsidR="00E03D01" w:rsidRDefault="005476B0">
          <w:r>
            <w:fldChar w:fldCharType="end"/>
          </w:r>
        </w:p>
      </w:sdtContent>
    </w:sdt>
    <w:p w14:paraId="119A868B" w14:textId="77777777" w:rsidR="00E03D01" w:rsidRDefault="005476B0">
      <w:pPr>
        <w:spacing w:after="174" w:line="259" w:lineRule="auto"/>
        <w:ind w:left="0" w:firstLine="0"/>
      </w:pPr>
      <w:r>
        <w:rPr>
          <w:rFonts w:ascii="Calibri" w:eastAsia="Calibri" w:hAnsi="Calibri" w:cs="Calibri"/>
          <w:sz w:val="22"/>
        </w:rPr>
        <w:t xml:space="preserve"> </w:t>
      </w:r>
    </w:p>
    <w:p w14:paraId="70282D21" w14:textId="77777777" w:rsidR="00E03D01" w:rsidRDefault="005476B0">
      <w:pPr>
        <w:spacing w:after="0" w:line="259" w:lineRule="auto"/>
        <w:ind w:left="0" w:firstLine="0"/>
      </w:pPr>
      <w:r>
        <w:rPr>
          <w:sz w:val="24"/>
        </w:rPr>
        <w:t xml:space="preserve"> </w:t>
      </w:r>
    </w:p>
    <w:p w14:paraId="50583263" w14:textId="77777777" w:rsidR="00E03D01" w:rsidRDefault="005476B0">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2F5496"/>
          <w:sz w:val="32"/>
        </w:rPr>
        <w:t xml:space="preserve"> </w:t>
      </w:r>
      <w:r>
        <w:br w:type="page"/>
      </w:r>
    </w:p>
    <w:p w14:paraId="6291F347" w14:textId="77777777" w:rsidR="00E03D01" w:rsidRDefault="005476B0">
      <w:pPr>
        <w:pStyle w:val="Rubrik1"/>
        <w:ind w:left="-5"/>
      </w:pPr>
      <w:bookmarkStart w:id="0" w:name="_Toc131691200"/>
      <w:r>
        <w:t>Detta är sjukresor</w:t>
      </w:r>
      <w:bookmarkEnd w:id="0"/>
      <w:r>
        <w:t xml:space="preserve">  </w:t>
      </w:r>
    </w:p>
    <w:p w14:paraId="142ED98A" w14:textId="77777777" w:rsidR="00E03D01" w:rsidRDefault="005476B0">
      <w:pPr>
        <w:spacing w:after="0" w:line="259" w:lineRule="auto"/>
        <w:ind w:left="0" w:firstLine="0"/>
      </w:pPr>
      <w:r>
        <w:rPr>
          <w:sz w:val="24"/>
        </w:rPr>
        <w:t xml:space="preserve"> </w:t>
      </w:r>
    </w:p>
    <w:p w14:paraId="645C4871" w14:textId="77777777" w:rsidR="00E03D01" w:rsidRDefault="005476B0">
      <w:pPr>
        <w:spacing w:after="0" w:line="246" w:lineRule="auto"/>
        <w:ind w:left="-5"/>
      </w:pPr>
      <w:r>
        <w:t xml:space="preserve">Rätten till sjukresor regleras i </w:t>
      </w:r>
      <w:r>
        <w:rPr>
          <w:b/>
          <w:i/>
          <w:sz w:val="24"/>
        </w:rPr>
        <w:t>Lagen om resekostnadsersättning vid sjukresa</w:t>
      </w:r>
      <w:r>
        <w:rPr>
          <w:i/>
          <w:sz w:val="24"/>
        </w:rPr>
        <w:t xml:space="preserve"> (1991:419), </w:t>
      </w:r>
      <w:r>
        <w:rPr>
          <w:sz w:val="24"/>
        </w:rPr>
        <w:t>som är en ersättningslag till skillnad mot Färdtjänstlagen som är en rättighetslag</w:t>
      </w:r>
      <w:r>
        <w:rPr>
          <w:i/>
          <w:sz w:val="24"/>
        </w:rPr>
        <w:t>.</w:t>
      </w:r>
      <w:r>
        <w:rPr>
          <w:sz w:val="24"/>
        </w:rPr>
        <w:t xml:space="preserve"> </w:t>
      </w:r>
      <w:r>
        <w:rPr>
          <w:sz w:val="22"/>
        </w:rPr>
        <w:t xml:space="preserve">Varje landsting/region utformar sitt regelverk för sjukresor och i Västra Götalandsregionen är regelverket beslutat av Regionfullmäktige. </w:t>
      </w:r>
      <w:r>
        <w:t xml:space="preserve">Resorna är samhällsbetalda, som kund betalar du en egenavgift upp till högkostnadsskyddet.  </w:t>
      </w:r>
    </w:p>
    <w:p w14:paraId="4353F190" w14:textId="77777777" w:rsidR="00E03D01" w:rsidRDefault="005476B0">
      <w:pPr>
        <w:spacing w:after="307" w:line="259" w:lineRule="auto"/>
        <w:ind w:left="0" w:firstLine="0"/>
      </w:pPr>
      <w:r>
        <w:t xml:space="preserve"> </w:t>
      </w:r>
    </w:p>
    <w:p w14:paraId="06670B57" w14:textId="77777777" w:rsidR="00E03D01" w:rsidRDefault="005476B0">
      <w:pPr>
        <w:pStyle w:val="Rubrik1"/>
        <w:ind w:left="-5"/>
      </w:pPr>
      <w:bookmarkStart w:id="1" w:name="_Toc131691201"/>
      <w:r>
        <w:t>Resa med kollektivtrafik</w:t>
      </w:r>
      <w:bookmarkEnd w:id="1"/>
      <w:r>
        <w:t xml:space="preserve"> </w:t>
      </w:r>
    </w:p>
    <w:p w14:paraId="3A2ABCE8" w14:textId="4FAE7299" w:rsidR="00E03D01" w:rsidRDefault="005476B0">
      <w:pPr>
        <w:ind w:left="-5"/>
      </w:pPr>
      <w:r>
        <w:t>I första hand ska du åka med kollektivtrafik eller Ronden. Du kan resa med buss, tåg, spårvagn och färja till vården. För att få information om Västtrafiks resealternativ med kollektivtrafik, gå in på Västtrafiks reseplanerare</w:t>
      </w:r>
      <w:r w:rsidR="00BC5A4E" w:rsidRPr="00BC5A4E">
        <w:rPr>
          <w:color w:val="auto"/>
        </w:rPr>
        <w:t>, ToGo</w:t>
      </w:r>
      <w:r>
        <w:t xml:space="preserve"> eller ring Västtrafik 0771–414300. Möjlighet till ledsagare finns, tjänsten är gratis, beställs via Västtrafik 020–919090. </w:t>
      </w:r>
    </w:p>
    <w:p w14:paraId="149DE1E2" w14:textId="77777777" w:rsidR="00E03D01" w:rsidRDefault="005476B0">
      <w:pPr>
        <w:spacing w:after="310" w:line="259" w:lineRule="auto"/>
        <w:ind w:left="0" w:firstLine="0"/>
      </w:pPr>
      <w:r>
        <w:t xml:space="preserve"> </w:t>
      </w:r>
    </w:p>
    <w:p w14:paraId="07EF472A" w14:textId="77777777" w:rsidR="00E03D01" w:rsidRDefault="005476B0">
      <w:pPr>
        <w:pStyle w:val="Rubrik1"/>
        <w:ind w:left="-5"/>
      </w:pPr>
      <w:bookmarkStart w:id="2" w:name="_Toc131691202"/>
      <w:r>
        <w:t>Resa med Sjukresetaxi</w:t>
      </w:r>
      <w:bookmarkEnd w:id="2"/>
      <w:r>
        <w:t xml:space="preserve"> </w:t>
      </w:r>
    </w:p>
    <w:p w14:paraId="0189C23F" w14:textId="4A45CAD0" w:rsidR="00E03D01" w:rsidRDefault="005476B0">
      <w:pPr>
        <w:ind w:left="-5"/>
        <w:rPr>
          <w:sz w:val="24"/>
        </w:rPr>
      </w:pPr>
      <w:r>
        <w:t xml:space="preserve">För att resa med sjukresetaxi behöver ha ett tillstånd av din vårdgivare. Tillstånden beviljas efter en medicinsk bedömning av om du kan resa med allmän kollektivtrafik eller inte. Resorna bokas i förväg och går mellan din folkbokföringsadress och en vårdgivaradress. Sjukresor samordnas av Västtrafik med färdtjänst och närtrafik och utförs av de trafikföretag som Västtrafik har upphandlat. Det innebär att det fordon som kommer är en taxi med en taxiförare som även är certifierad för att köra så kallade serviceresor. När förare och fordonet kör för Västtrafik är det ett servicefordon och kunderna reser tillsammans enligt planerade rutter, precis som i den vanliga kollektivtrafiken. Skillnaden är att rutten planeras utifrån vilka kunder som behöver resa vid en specifik tidpunkt, en individanpassad kollektivtrafik. </w:t>
      </w:r>
      <w:r>
        <w:rPr>
          <w:sz w:val="24"/>
        </w:rPr>
        <w:t xml:space="preserve"> </w:t>
      </w:r>
    </w:p>
    <w:p w14:paraId="492AFCA2" w14:textId="137F2B61" w:rsidR="00A02888" w:rsidRPr="00412456" w:rsidRDefault="00A02888" w:rsidP="00BC5A4E">
      <w:pPr>
        <w:pStyle w:val="Kommentarer"/>
      </w:pPr>
      <w:r w:rsidRPr="00412456">
        <w:rPr>
          <w:sz w:val="23"/>
          <w:szCs w:val="22"/>
        </w:rPr>
        <w:t xml:space="preserve">Observera </w:t>
      </w:r>
      <w:r w:rsidR="00412456">
        <w:rPr>
          <w:sz w:val="23"/>
          <w:szCs w:val="22"/>
        </w:rPr>
        <w:t>n</w:t>
      </w:r>
      <w:r w:rsidR="00412456" w:rsidRPr="00412456">
        <w:rPr>
          <w:sz w:val="23"/>
          <w:szCs w:val="22"/>
        </w:rPr>
        <w:t>är du åker sjukresetaxi måste du vara beredd på att samåka med andra resenärer. Därför blir det inte alltid den kortaste resvägen.</w:t>
      </w:r>
    </w:p>
    <w:p w14:paraId="1CED8FE7" w14:textId="77777777" w:rsidR="00E03D01" w:rsidRDefault="005476B0">
      <w:pPr>
        <w:spacing w:after="324"/>
        <w:ind w:left="-5"/>
      </w:pPr>
      <w:r>
        <w:t xml:space="preserve">Föraren får inte gå in i bostaden och kan inte hjälpa till med exempelvis påklädning eller annan hjälp. </w:t>
      </w:r>
      <w:r>
        <w:rPr>
          <w:color w:val="92D050"/>
          <w:sz w:val="22"/>
        </w:rPr>
        <w:t xml:space="preserve"> </w:t>
      </w:r>
    </w:p>
    <w:p w14:paraId="60B6606B" w14:textId="77777777" w:rsidR="00E03D01" w:rsidRDefault="005476B0">
      <w:pPr>
        <w:pStyle w:val="Rubrik1"/>
        <w:ind w:left="-5"/>
      </w:pPr>
      <w:bookmarkStart w:id="3" w:name="_Toc131691203"/>
      <w:r>
        <w:t>Inför resan</w:t>
      </w:r>
      <w:bookmarkEnd w:id="3"/>
      <w:r>
        <w:t xml:space="preserve">  </w:t>
      </w:r>
    </w:p>
    <w:p w14:paraId="4F9DC37F" w14:textId="72825843" w:rsidR="00E03D01" w:rsidRDefault="005476B0">
      <w:pPr>
        <w:ind w:left="-5"/>
      </w:pPr>
      <w:r>
        <w:t xml:space="preserve">Du behöver ett tillstånd för att kunna göra en sjukresa och du måste boka resan i förväg. När du ska resa behöver du ha din legitimation med dig. Du måste även vara klar att resa vid den tid som du fått från Västtrafik Kund- och Resetjänst, ibland kan du få vänta några minuter </w:t>
      </w:r>
      <w:r w:rsidRPr="00E340B7">
        <w:t>kanske</w:t>
      </w:r>
      <w:r>
        <w:t xml:space="preserve"> för att kunden före dig behövde lite extra hjälp. </w:t>
      </w:r>
    </w:p>
    <w:p w14:paraId="7261C064" w14:textId="2F9A29A4" w:rsidR="00E03D01" w:rsidRDefault="005476B0">
      <w:pPr>
        <w:spacing w:after="38"/>
        <w:ind w:left="-5"/>
      </w:pPr>
      <w:r>
        <w:t>Här berättar vi hur du betalar för resan och vad som gäller när du ska</w:t>
      </w:r>
      <w:r w:rsidR="00A02888">
        <w:t xml:space="preserve"> resa</w:t>
      </w:r>
      <w:r>
        <w:t xml:space="preserve">. Du kan också läsa vad du ska göra om fordonet är försenat.  </w:t>
      </w:r>
    </w:p>
    <w:p w14:paraId="2B1EB3B1" w14:textId="77777777" w:rsidR="00E03D01" w:rsidRDefault="005476B0">
      <w:pPr>
        <w:spacing w:after="0" w:line="259" w:lineRule="auto"/>
        <w:ind w:left="0" w:firstLine="0"/>
      </w:pPr>
      <w:r>
        <w:rPr>
          <w:sz w:val="28"/>
        </w:rPr>
        <w:t xml:space="preserve"> </w:t>
      </w:r>
    </w:p>
    <w:p w14:paraId="53E04E6A" w14:textId="77777777" w:rsidR="00E03D01" w:rsidRDefault="005476B0">
      <w:pPr>
        <w:pStyle w:val="Rubrik2"/>
        <w:ind w:left="-5"/>
      </w:pPr>
      <w:bookmarkStart w:id="4" w:name="_Toc131691204"/>
      <w:r>
        <w:t>Tillstånd/Intyg för resan</w:t>
      </w:r>
      <w:bookmarkEnd w:id="4"/>
      <w:r>
        <w:t xml:space="preserve">  </w:t>
      </w:r>
    </w:p>
    <w:p w14:paraId="5F2D0C6D" w14:textId="7CB6321A" w:rsidR="00E03D01" w:rsidRDefault="005476B0">
      <w:pPr>
        <w:ind w:left="-5"/>
      </w:pPr>
      <w:r>
        <w:t xml:space="preserve">För att resa med sjukresetaxi krävs ett särskilt tillstånd och det är bara din vårdgivare som kan utfärda det. I tillståndet står det </w:t>
      </w:r>
      <w:r>
        <w:rPr>
          <w:i/>
        </w:rPr>
        <w:t>hur</w:t>
      </w:r>
      <w:r>
        <w:t xml:space="preserve"> du kan resa med sjukresor, exempelvis var du kan sitta i fordonet och vilken typ av fordon du kan resa med. </w:t>
      </w:r>
    </w:p>
    <w:p w14:paraId="5E429C38" w14:textId="77777777" w:rsidR="00E03D01" w:rsidRDefault="005476B0">
      <w:pPr>
        <w:spacing w:after="81" w:line="259" w:lineRule="auto"/>
        <w:ind w:left="0" w:firstLine="0"/>
      </w:pPr>
      <w:r>
        <w:rPr>
          <w:b/>
          <w:sz w:val="22"/>
        </w:rPr>
        <w:t xml:space="preserve"> </w:t>
      </w:r>
    </w:p>
    <w:p w14:paraId="3C6FFC64" w14:textId="77777777" w:rsidR="00E03D01" w:rsidRDefault="005476B0">
      <w:pPr>
        <w:pStyle w:val="Rubrik3"/>
        <w:ind w:left="-5"/>
      </w:pPr>
      <w:bookmarkStart w:id="5" w:name="_Toc131691205"/>
      <w:r>
        <w:rPr>
          <w:sz w:val="28"/>
        </w:rPr>
        <w:t>Ensamåkning</w:t>
      </w:r>
      <w:bookmarkEnd w:id="5"/>
      <w:r>
        <w:rPr>
          <w:sz w:val="28"/>
        </w:rPr>
        <w:t xml:space="preserve">  </w:t>
      </w:r>
    </w:p>
    <w:p w14:paraId="2F325F52" w14:textId="2A113513" w:rsidR="00E03D01" w:rsidRDefault="005476B0">
      <w:pPr>
        <w:spacing w:after="0" w:line="246" w:lineRule="auto"/>
        <w:ind w:left="-5"/>
      </w:pPr>
      <w:r>
        <w:rPr>
          <w:sz w:val="22"/>
        </w:rPr>
        <w:t>Om din vårdgivare bedömer att du på grund av ditt psykiska eller fysiska medicinska tillstånd inte kan resa tillsammans med andra kommer din resa inte att samplaneras utan du kommer att</w:t>
      </w:r>
      <w:r w:rsidR="00BC5A4E">
        <w:rPr>
          <w:sz w:val="22"/>
        </w:rPr>
        <w:t xml:space="preserve"> </w:t>
      </w:r>
      <w:r>
        <w:rPr>
          <w:sz w:val="22"/>
        </w:rPr>
        <w:t xml:space="preserve">resa ensam i fordonet. Exempel på när det är aktuellt med ensamåkning är om vårdgivaren bedömer att du är infektionskänslig och därför inte kan resa med andra kunder.   </w:t>
      </w:r>
    </w:p>
    <w:p w14:paraId="3A7FA235" w14:textId="77777777" w:rsidR="00E03D01" w:rsidRDefault="005476B0">
      <w:pPr>
        <w:spacing w:after="0" w:line="259" w:lineRule="auto"/>
        <w:ind w:left="0" w:firstLine="0"/>
      </w:pPr>
      <w:r>
        <w:rPr>
          <w:b/>
          <w:sz w:val="22"/>
        </w:rPr>
        <w:t xml:space="preserve"> </w:t>
      </w:r>
    </w:p>
    <w:p w14:paraId="4D7EA7CA" w14:textId="77777777" w:rsidR="00E03D01" w:rsidRDefault="005476B0">
      <w:pPr>
        <w:pStyle w:val="Rubrik3"/>
        <w:ind w:left="-5"/>
      </w:pPr>
      <w:bookmarkStart w:id="6" w:name="_Toc131691206"/>
      <w:r>
        <w:rPr>
          <w:sz w:val="28"/>
        </w:rPr>
        <w:t>Framsätesplacering</w:t>
      </w:r>
      <w:bookmarkEnd w:id="6"/>
      <w:r>
        <w:rPr>
          <w:sz w:val="24"/>
        </w:rPr>
        <w:t xml:space="preserve">  </w:t>
      </w:r>
    </w:p>
    <w:p w14:paraId="0EF7D6BD" w14:textId="77777777" w:rsidR="00E03D01" w:rsidRDefault="005476B0">
      <w:pPr>
        <w:spacing w:after="0" w:line="246" w:lineRule="auto"/>
        <w:ind w:left="-5"/>
      </w:pPr>
      <w:r>
        <w:rPr>
          <w:sz w:val="22"/>
        </w:rPr>
        <w:t xml:space="preserve">Om din vårdgivare bedömer att du på grund av medicinska skäl har behov av ökat benutrymme eller reglerbart säte kan du beviljas framsätesplacering vid sjukresa med taxi.  </w:t>
      </w:r>
    </w:p>
    <w:p w14:paraId="54F5C8C8" w14:textId="77777777" w:rsidR="00E03D01" w:rsidRDefault="005476B0">
      <w:pPr>
        <w:spacing w:after="31" w:line="259" w:lineRule="auto"/>
        <w:ind w:left="0" w:firstLine="0"/>
      </w:pPr>
      <w:r>
        <w:t xml:space="preserve">  </w:t>
      </w:r>
    </w:p>
    <w:p w14:paraId="74247C5E" w14:textId="77777777" w:rsidR="00E03D01" w:rsidRDefault="005476B0">
      <w:pPr>
        <w:pStyle w:val="Rubrik2"/>
        <w:ind w:left="0" w:firstLine="0"/>
      </w:pPr>
      <w:bookmarkStart w:id="7" w:name="_Toc131691207"/>
      <w:r>
        <w:rPr>
          <w:sz w:val="24"/>
        </w:rPr>
        <w:t>Boka, omboka och avboka</w:t>
      </w:r>
      <w:bookmarkEnd w:id="7"/>
      <w:r>
        <w:rPr>
          <w:sz w:val="24"/>
        </w:rPr>
        <w:t xml:space="preserve">  </w:t>
      </w:r>
    </w:p>
    <w:p w14:paraId="36C40894" w14:textId="77777777" w:rsidR="00E03D01" w:rsidRDefault="005476B0">
      <w:pPr>
        <w:ind w:left="-5"/>
      </w:pPr>
      <w:r>
        <w:t xml:space="preserve">Du bokar din resa genom att ringa till Västtrafik Kund- och Resetjänst på telefonnummer          020 -91 90 90, vardagar 08.00 – 17.00. Om du har ett planerat vårdbesök kan du boka din sjukresa tidigast 14 dagar före besöket men senast dagen innan. Sjukresor till akuta vårdbesök kan beställas dygnet runt alla dagar. Sjukresa från vårdbesök kan beställas samma dag. </w:t>
      </w:r>
    </w:p>
    <w:p w14:paraId="1989D4EF" w14:textId="77777777" w:rsidR="00E03D01" w:rsidRDefault="005476B0">
      <w:pPr>
        <w:ind w:left="-5"/>
      </w:pPr>
      <w:r>
        <w:t xml:space="preserve">Du får även vara beredd på att anpassa tiden för din avresa med upp till en timma eftersom din resa ska samordnas med övriga kunder som har behov av att resa vid samma tidpunkt.  </w:t>
      </w:r>
    </w:p>
    <w:p w14:paraId="57BA8D05" w14:textId="77777777" w:rsidR="00E03D01" w:rsidRDefault="005476B0">
      <w:pPr>
        <w:spacing w:after="50" w:line="259" w:lineRule="auto"/>
        <w:ind w:left="0" w:firstLine="0"/>
      </w:pPr>
      <w:r>
        <w:t xml:space="preserve"> </w:t>
      </w:r>
    </w:p>
    <w:p w14:paraId="2AC0DB80" w14:textId="77777777" w:rsidR="00E03D01" w:rsidRDefault="005476B0">
      <w:pPr>
        <w:pStyle w:val="Rubrik3"/>
        <w:ind w:left="-5"/>
      </w:pPr>
      <w:bookmarkStart w:id="8" w:name="_Toc131691208"/>
      <w:r>
        <w:t>Bokningssamtalet</w:t>
      </w:r>
      <w:bookmarkEnd w:id="8"/>
      <w:r>
        <w:t xml:space="preserve"> </w:t>
      </w:r>
    </w:p>
    <w:p w14:paraId="43B17971" w14:textId="77777777" w:rsidR="00E03D01" w:rsidRDefault="005476B0">
      <w:pPr>
        <w:ind w:left="-5"/>
      </w:pPr>
      <w:r>
        <w:t xml:space="preserve">När du ringer Västtrafik Kund- och Resetjänst för att få hjälp med en sjukresa behöver du svara på ett antal frågor för att vi ska kunna planera den bästa möjliga resan för dig. Var beredd att svara på följande frågor:  </w:t>
      </w:r>
    </w:p>
    <w:p w14:paraId="0A8CC9E2" w14:textId="77777777" w:rsidR="00E03D01" w:rsidRDefault="005476B0">
      <w:pPr>
        <w:spacing w:after="0" w:line="259" w:lineRule="auto"/>
        <w:ind w:left="0" w:firstLine="0"/>
      </w:pPr>
      <w:r>
        <w:t xml:space="preserve"> </w:t>
      </w:r>
    </w:p>
    <w:p w14:paraId="562990CF" w14:textId="77777777" w:rsidR="00E03D01" w:rsidRDefault="005476B0">
      <w:pPr>
        <w:numPr>
          <w:ilvl w:val="0"/>
          <w:numId w:val="1"/>
        </w:numPr>
        <w:ind w:hanging="360"/>
      </w:pPr>
      <w:r>
        <w:t xml:space="preserve">När ska kunden resa?  </w:t>
      </w:r>
    </w:p>
    <w:p w14:paraId="13A52766" w14:textId="77777777" w:rsidR="00E03D01" w:rsidRDefault="005476B0">
      <w:pPr>
        <w:numPr>
          <w:ilvl w:val="1"/>
          <w:numId w:val="1"/>
        </w:numPr>
        <w:spacing w:after="26"/>
        <w:ind w:hanging="360"/>
      </w:pPr>
      <w:r>
        <w:t xml:space="preserve">Tid och datum för när kunden vill resa </w:t>
      </w:r>
      <w:r>
        <w:rPr>
          <w:i/>
        </w:rPr>
        <w:t>eller</w:t>
      </w:r>
      <w:r>
        <w:t xml:space="preserve"> vara framme </w:t>
      </w:r>
    </w:p>
    <w:p w14:paraId="41E5317F" w14:textId="77777777" w:rsidR="00E03D01" w:rsidRDefault="005476B0">
      <w:pPr>
        <w:numPr>
          <w:ilvl w:val="0"/>
          <w:numId w:val="1"/>
        </w:numPr>
        <w:ind w:hanging="360"/>
      </w:pPr>
      <w:r>
        <w:t xml:space="preserve">Varifrån vill kunden resa, och vart?  </w:t>
      </w:r>
    </w:p>
    <w:p w14:paraId="10A8ACE2" w14:textId="77777777" w:rsidR="00E03D01" w:rsidRDefault="005476B0">
      <w:pPr>
        <w:numPr>
          <w:ilvl w:val="1"/>
          <w:numId w:val="1"/>
        </w:numPr>
        <w:ind w:hanging="360"/>
      </w:pPr>
      <w:r>
        <w:t xml:space="preserve">Vilken adress ska kunden resa ifrån och vilken adress ska kunden resa till.  </w:t>
      </w:r>
    </w:p>
    <w:p w14:paraId="31FD021D" w14:textId="1B2F9619" w:rsidR="00E03D01" w:rsidRDefault="005476B0">
      <w:pPr>
        <w:numPr>
          <w:ilvl w:val="1"/>
          <w:numId w:val="1"/>
        </w:numPr>
        <w:ind w:hanging="360"/>
      </w:pPr>
      <w:r>
        <w:t xml:space="preserve">När det gäller vårdgivarens adress uppger du vart du ska </w:t>
      </w:r>
      <w:r w:rsidR="00BC5A4E">
        <w:t>till exempel</w:t>
      </w:r>
      <w:r>
        <w:t xml:space="preserve"> Sahlgrenska huvudentrén </w:t>
      </w:r>
    </w:p>
    <w:p w14:paraId="5246EC39" w14:textId="77777777" w:rsidR="00E03D01" w:rsidRDefault="005476B0">
      <w:pPr>
        <w:numPr>
          <w:ilvl w:val="0"/>
          <w:numId w:val="1"/>
        </w:numPr>
        <w:ind w:hanging="360"/>
      </w:pPr>
      <w:r>
        <w:t xml:space="preserve">Vad behöver du hjälp med från föraren? </w:t>
      </w:r>
    </w:p>
    <w:p w14:paraId="05E130CF" w14:textId="77777777" w:rsidR="00E03D01" w:rsidRDefault="005476B0">
      <w:pPr>
        <w:numPr>
          <w:ilvl w:val="0"/>
          <w:numId w:val="1"/>
        </w:numPr>
        <w:ind w:hanging="360"/>
      </w:pPr>
      <w:r>
        <w:t xml:space="preserve">Har kunden några hjälpmedel med sig? </w:t>
      </w:r>
      <w:r>
        <w:rPr>
          <w:rFonts w:ascii="Segoe UI Symbol" w:eastAsia="Segoe UI Symbol" w:hAnsi="Segoe UI Symbol" w:cs="Segoe UI Symbol"/>
          <w:sz w:val="24"/>
        </w:rPr>
        <w:t>•</w:t>
      </w:r>
      <w:r>
        <w:rPr>
          <w:rFonts w:ascii="Arial" w:eastAsia="Arial" w:hAnsi="Arial" w:cs="Arial"/>
          <w:sz w:val="24"/>
        </w:rPr>
        <w:t xml:space="preserve"> </w:t>
      </w:r>
      <w:r>
        <w:t>Har kunden någon följeslagare eller medresenär med sig på resan?</w:t>
      </w:r>
      <w:r>
        <w:rPr>
          <w:sz w:val="24"/>
        </w:rPr>
        <w:t xml:space="preserve"> </w:t>
      </w:r>
    </w:p>
    <w:p w14:paraId="2B1A3078" w14:textId="77777777" w:rsidR="00E03D01" w:rsidRDefault="005476B0">
      <w:pPr>
        <w:spacing w:after="0" w:line="259" w:lineRule="auto"/>
        <w:ind w:left="0" w:firstLine="0"/>
      </w:pPr>
      <w:r>
        <w:rPr>
          <w:b/>
          <w:sz w:val="28"/>
        </w:rPr>
        <w:t xml:space="preserve"> </w:t>
      </w:r>
    </w:p>
    <w:p w14:paraId="26C23912" w14:textId="77777777" w:rsidR="00E03D01" w:rsidRDefault="005476B0">
      <w:pPr>
        <w:pStyle w:val="Rubrik3"/>
        <w:ind w:left="-5"/>
      </w:pPr>
      <w:bookmarkStart w:id="9" w:name="_Toc131691209"/>
      <w:r>
        <w:t>Missad avbokning</w:t>
      </w:r>
      <w:bookmarkEnd w:id="9"/>
      <w:r>
        <w:t xml:space="preserve">  </w:t>
      </w:r>
    </w:p>
    <w:p w14:paraId="04143A57" w14:textId="77777777" w:rsidR="00E03D01" w:rsidRDefault="005476B0">
      <w:pPr>
        <w:ind w:left="-5"/>
      </w:pPr>
      <w:r>
        <w:t>Det är viktig att du så snart som möjligt kontaktar Västtrafik Kund- och Resetjänst 020 – 91 90 90 och avbokar din bokade sjukresa om du av någon anledning inte ska resa. En missad, icke avbokad, resa faktureras kunden med 200 kronor.</w:t>
      </w:r>
      <w:r>
        <w:rPr>
          <w:i/>
        </w:rPr>
        <w:t xml:space="preserve"> </w:t>
      </w:r>
    </w:p>
    <w:p w14:paraId="170EC412" w14:textId="77777777" w:rsidR="00E03D01" w:rsidRDefault="005476B0">
      <w:pPr>
        <w:spacing w:after="50" w:line="259" w:lineRule="auto"/>
        <w:ind w:left="0" w:firstLine="0"/>
      </w:pPr>
      <w:r>
        <w:t xml:space="preserve"> </w:t>
      </w:r>
    </w:p>
    <w:p w14:paraId="2C849D50" w14:textId="77777777" w:rsidR="00E03D01" w:rsidRDefault="005476B0">
      <w:pPr>
        <w:pStyle w:val="Rubrik2"/>
        <w:ind w:left="-5"/>
      </w:pPr>
      <w:bookmarkStart w:id="10" w:name="_Toc131691210"/>
      <w:r>
        <w:t>Personer du får ta med dig på resan</w:t>
      </w:r>
      <w:bookmarkEnd w:id="10"/>
      <w:r>
        <w:t xml:space="preserve">  </w:t>
      </w:r>
    </w:p>
    <w:p w14:paraId="7693D76E" w14:textId="77777777" w:rsidR="00E03D01" w:rsidRDefault="005476B0">
      <w:pPr>
        <w:ind w:left="-5"/>
      </w:pPr>
      <w:r>
        <w:t xml:space="preserve">När du reser med sjukresetaxi och din vårdgivare har bedömt att du behöver ha följeslagare får en följeslagare följa med utan avgift.  </w:t>
      </w:r>
    </w:p>
    <w:p w14:paraId="20BCA135" w14:textId="77777777" w:rsidR="00E03D01" w:rsidRDefault="005476B0">
      <w:pPr>
        <w:spacing w:after="38"/>
        <w:ind w:left="-5"/>
      </w:pPr>
      <w:r>
        <w:t xml:space="preserve">Barn under 20 år har alltid rätt till en följeslagare, men om barnet har fler än en följeslagare krävs intyg från vårdgivaren. </w:t>
      </w:r>
    </w:p>
    <w:p w14:paraId="7F8126AC" w14:textId="77777777" w:rsidR="00E03D01" w:rsidRDefault="005476B0">
      <w:pPr>
        <w:spacing w:after="0" w:line="259" w:lineRule="auto"/>
        <w:ind w:left="0" w:firstLine="0"/>
      </w:pPr>
      <w:r>
        <w:rPr>
          <w:sz w:val="28"/>
        </w:rPr>
        <w:t xml:space="preserve"> </w:t>
      </w:r>
    </w:p>
    <w:p w14:paraId="18B58C13" w14:textId="77777777" w:rsidR="00E03D01" w:rsidRDefault="005476B0">
      <w:pPr>
        <w:pStyle w:val="Rubrik2"/>
        <w:ind w:left="-5"/>
      </w:pPr>
      <w:bookmarkStart w:id="11" w:name="_Toc131691211"/>
      <w:r>
        <w:t>Viktigt att veta för dig som har hjälpmedel i form av rullstol</w:t>
      </w:r>
      <w:bookmarkEnd w:id="11"/>
      <w:r>
        <w:t xml:space="preserve"> </w:t>
      </w:r>
    </w:p>
    <w:p w14:paraId="07CB647C" w14:textId="227D063C" w:rsidR="00E03D01" w:rsidRDefault="005476B0">
      <w:pPr>
        <w:ind w:left="-5"/>
      </w:pPr>
      <w:r>
        <w:t xml:space="preserve">För att du ska kunna resa säkert i din rullstol krävs att rullstolen är godkänd för att sitta i under resa. Det är </w:t>
      </w:r>
      <w:r w:rsidRPr="00BC5A4E">
        <w:rPr>
          <w:strike/>
        </w:rPr>
        <w:t>även</w:t>
      </w:r>
      <w:r>
        <w:t xml:space="preserve"> ditt ansvar att säkerställa att rullstolen är godkänd samt att fästpunkter och fästöglor är tydligt uppmärkta. </w:t>
      </w:r>
    </w:p>
    <w:p w14:paraId="223F5944" w14:textId="7425E5FF" w:rsidR="00A02888" w:rsidRDefault="00A02888">
      <w:pPr>
        <w:ind w:left="-5"/>
      </w:pPr>
      <w:r>
        <w:t>F</w:t>
      </w:r>
      <w:r w:rsidR="005476B0">
        <w:t>ör din säkerhet</w:t>
      </w:r>
      <w:r>
        <w:t xml:space="preserve"> kan föraren</w:t>
      </w:r>
      <w:r w:rsidR="005476B0">
        <w:t xml:space="preserve"> använda ett komfortbälte under resan. Komfortbältet ersätter inte det vanliga säkerhetsbältet</w:t>
      </w:r>
      <w:r>
        <w:t xml:space="preserve"> utan är ett löst bälte av bilbältestyp som läggs som en slinga runt resenärens midja och runt rullstolens ryggstöd</w:t>
      </w:r>
      <w:r w:rsidR="005476B0">
        <w:t>.</w:t>
      </w:r>
      <w:r>
        <w:t xml:space="preserve"> Bältet skyddar resenär att falla ur rullstol vid mjuk inbromsning och stödjer resenärer som kan ha svagt bålstöd.</w:t>
      </w:r>
      <w:r w:rsidR="005476B0">
        <w:t xml:space="preserve"> </w:t>
      </w:r>
    </w:p>
    <w:p w14:paraId="20DAA9A3" w14:textId="67D2EF9D" w:rsidR="00E03D01" w:rsidRDefault="005476B0">
      <w:pPr>
        <w:ind w:left="-5"/>
      </w:pPr>
      <w:r>
        <w:t xml:space="preserve">Föraren ansvarar för att spänna fast rullstolen i fordonets fästanordningar.  </w:t>
      </w:r>
    </w:p>
    <w:p w14:paraId="7FAA9BB7" w14:textId="77777777" w:rsidR="00E03D01" w:rsidRDefault="005476B0">
      <w:pPr>
        <w:spacing w:after="38"/>
        <w:ind w:left="-5"/>
      </w:pPr>
      <w:r>
        <w:t xml:space="preserve">Om du har elrullstol måste du själv köra ombord den på fordonet. Om du har elrullstol med styre får du inte sitta i den under resan utan ska alltid flytta över till ett säte.  </w:t>
      </w:r>
    </w:p>
    <w:p w14:paraId="4F24C2F3" w14:textId="77777777" w:rsidR="00E03D01" w:rsidRDefault="005476B0">
      <w:pPr>
        <w:spacing w:after="0" w:line="259" w:lineRule="auto"/>
        <w:ind w:left="0" w:firstLine="0"/>
      </w:pPr>
      <w:r>
        <w:rPr>
          <w:sz w:val="28"/>
        </w:rPr>
        <w:t xml:space="preserve"> </w:t>
      </w:r>
    </w:p>
    <w:p w14:paraId="5057CDB3" w14:textId="77777777" w:rsidR="00E03D01" w:rsidRDefault="005476B0">
      <w:pPr>
        <w:pStyle w:val="Rubrik2"/>
        <w:ind w:left="-5"/>
      </w:pPr>
      <w:bookmarkStart w:id="12" w:name="_Toc131691212"/>
      <w:r>
        <w:t>Viktigt att veta om trappklättring</w:t>
      </w:r>
      <w:bookmarkEnd w:id="12"/>
      <w:r>
        <w:t xml:space="preserve">  </w:t>
      </w:r>
    </w:p>
    <w:p w14:paraId="537B3BAB" w14:textId="56051EC4" w:rsidR="00E03D01" w:rsidRDefault="005476B0">
      <w:pPr>
        <w:ind w:left="-5"/>
      </w:pPr>
      <w:r>
        <w:t xml:space="preserve">Om du bor i lägenhet utan hiss och inte själv kan ta dig ner kan föraren behöva använda trappklättrare. För din och förarens säkerhet genomför Västtrafik endast trappklättring i trappor som redan är godkända och/eller där förare bedömer att trappklättring kan ske på ett säkert sätt. Föraren kan alltid neka av säkerhetsskäl.  </w:t>
      </w:r>
    </w:p>
    <w:p w14:paraId="39AD01B0" w14:textId="77777777" w:rsidR="00E03D01" w:rsidRDefault="005476B0">
      <w:pPr>
        <w:spacing w:after="0" w:line="259" w:lineRule="auto"/>
        <w:ind w:left="0" w:firstLine="0"/>
      </w:pPr>
      <w:r>
        <w:t xml:space="preserve"> </w:t>
      </w:r>
    </w:p>
    <w:p w14:paraId="3D268C5D" w14:textId="77777777" w:rsidR="00E03D01" w:rsidRDefault="005476B0">
      <w:pPr>
        <w:ind w:left="-5"/>
      </w:pPr>
      <w:r>
        <w:t xml:space="preserve">Det är bra om du meddelar Västtrafik Kund- och Resetjänst i så god tid som möjligt innan du ska resa första gången med trappklättring. </w:t>
      </w:r>
    </w:p>
    <w:p w14:paraId="0AE393F2" w14:textId="77777777" w:rsidR="00E03D01" w:rsidRDefault="005476B0">
      <w:pPr>
        <w:spacing w:after="0" w:line="259" w:lineRule="auto"/>
        <w:ind w:left="0" w:firstLine="0"/>
      </w:pPr>
      <w:r>
        <w:t xml:space="preserve"> </w:t>
      </w:r>
    </w:p>
    <w:p w14:paraId="57AF5B51" w14:textId="080CF1A5" w:rsidR="00E03D01" w:rsidRDefault="005476B0">
      <w:pPr>
        <w:spacing w:after="38"/>
        <w:ind w:left="-5"/>
      </w:pPr>
      <w:r>
        <w:t>För att vi ska kunna genomföra en säker trappklättring måste din rullstol gå att använda i trappklättraren. Det innebär bland annat att rullstolen måste vara manuell. En säker trappklättring förutsätter även att den sammanlagda vikten</w:t>
      </w:r>
      <w:r w:rsidR="00A02888">
        <w:t>, resenär och rullstolen,</w:t>
      </w:r>
      <w:r>
        <w:t xml:space="preserve"> inte överstiger 140 kg.</w:t>
      </w:r>
    </w:p>
    <w:p w14:paraId="04A80A25" w14:textId="3CC67814" w:rsidR="00A02888" w:rsidRDefault="00A02888">
      <w:pPr>
        <w:spacing w:after="38"/>
        <w:ind w:left="-5"/>
      </w:pPr>
      <w:r>
        <w:t>För din säkerhet kan föraren använda ett komfortbälte vid trappklättring.</w:t>
      </w:r>
    </w:p>
    <w:p w14:paraId="7D4F194D" w14:textId="77777777" w:rsidR="00E03D01" w:rsidRDefault="005476B0">
      <w:pPr>
        <w:spacing w:after="0" w:line="259" w:lineRule="auto"/>
        <w:ind w:left="0" w:firstLine="0"/>
      </w:pPr>
      <w:r>
        <w:rPr>
          <w:sz w:val="28"/>
        </w:rPr>
        <w:t xml:space="preserve"> </w:t>
      </w:r>
    </w:p>
    <w:p w14:paraId="5E8A87DF" w14:textId="77777777" w:rsidR="00E03D01" w:rsidRDefault="005476B0">
      <w:pPr>
        <w:pStyle w:val="Rubrik2"/>
        <w:ind w:left="-5"/>
      </w:pPr>
      <w:bookmarkStart w:id="13" w:name="_Toc131691213"/>
      <w:r>
        <w:t>Betalning</w:t>
      </w:r>
      <w:bookmarkEnd w:id="13"/>
      <w:r>
        <w:t xml:space="preserve"> </w:t>
      </w:r>
    </w:p>
    <w:p w14:paraId="038B5B3E" w14:textId="4D1E4CA9" w:rsidR="00E03D01" w:rsidRDefault="005476B0">
      <w:pPr>
        <w:ind w:left="-5"/>
      </w:pPr>
      <w:r>
        <w:t xml:space="preserve">Du betalar egenavgiften för sjukresetaxi till föraren innan din resa påbörjas. Du kan betala med kort eller med kontanter, försök gärna att ha så jämna pengar som möjligt. Du ska alltid få ett kvitto på erlagd egenavgift. </w:t>
      </w:r>
    </w:p>
    <w:p w14:paraId="14381C36" w14:textId="77777777" w:rsidR="00E03D01" w:rsidRDefault="005476B0">
      <w:pPr>
        <w:spacing w:after="52" w:line="259" w:lineRule="auto"/>
        <w:ind w:left="0" w:firstLine="0"/>
      </w:pPr>
      <w:r>
        <w:t xml:space="preserve"> </w:t>
      </w:r>
    </w:p>
    <w:p w14:paraId="479F106B" w14:textId="77777777" w:rsidR="00E03D01" w:rsidRDefault="005476B0">
      <w:pPr>
        <w:pStyle w:val="Rubrik2"/>
        <w:spacing w:after="32" w:line="248" w:lineRule="auto"/>
        <w:ind w:left="-5" w:right="467"/>
      </w:pPr>
      <w:bookmarkStart w:id="14" w:name="_Toc131691214"/>
      <w:r>
        <w:t>Ta med din legitimation</w:t>
      </w:r>
      <w:bookmarkEnd w:id="14"/>
      <w:r>
        <w:t xml:space="preserve">  </w:t>
      </w:r>
    </w:p>
    <w:p w14:paraId="3C45B9AE" w14:textId="77777777" w:rsidR="00E03D01" w:rsidRDefault="005476B0">
      <w:pPr>
        <w:spacing w:after="32"/>
        <w:ind w:left="-5" w:right="467"/>
      </w:pPr>
      <w:r>
        <w:t xml:space="preserve">Det är förarens ansvar att se till att rätt person hämtas. Föraren har rätt att be om legitimation.  </w:t>
      </w:r>
    </w:p>
    <w:p w14:paraId="59F115C3" w14:textId="77777777" w:rsidR="00E03D01" w:rsidRDefault="005476B0">
      <w:pPr>
        <w:spacing w:after="0" w:line="259" w:lineRule="auto"/>
        <w:ind w:left="0" w:firstLine="0"/>
      </w:pPr>
      <w:r>
        <w:rPr>
          <w:sz w:val="28"/>
        </w:rPr>
        <w:t xml:space="preserve"> </w:t>
      </w:r>
    </w:p>
    <w:p w14:paraId="10DCB39B" w14:textId="77777777" w:rsidR="00E03D01" w:rsidRDefault="005476B0">
      <w:pPr>
        <w:pStyle w:val="Rubrik2"/>
        <w:ind w:left="-5"/>
      </w:pPr>
      <w:bookmarkStart w:id="15" w:name="_Toc131691215"/>
      <w:r>
        <w:t>Var ute i god tid</w:t>
      </w:r>
      <w:bookmarkEnd w:id="15"/>
      <w:r>
        <w:t xml:space="preserve">  </w:t>
      </w:r>
    </w:p>
    <w:p w14:paraId="7DE30C02" w14:textId="417CFA00" w:rsidR="00E03D01" w:rsidRDefault="005476B0">
      <w:pPr>
        <w:ind w:left="-5"/>
      </w:pPr>
      <w:r>
        <w:t xml:space="preserve">Eftersom sjukresor samplaneras behöver vi alla hjälpas åt för att inte orsaka onödiga förseningar </w:t>
      </w:r>
    </w:p>
    <w:p w14:paraId="0A50AC9B" w14:textId="66DD0413" w:rsidR="00E03D01" w:rsidRDefault="005476B0">
      <w:pPr>
        <w:spacing w:after="40"/>
        <w:ind w:left="-5"/>
      </w:pPr>
      <w:r>
        <w:t xml:space="preserve">Därför är det viktigt att du är färdig att resa vid den tidpunkt du fått från Västtrafik Kund- och Resetjänst. Förarna har inte möjlighet att vänta in en sen resenär, eftersom en annan resenär då måste vänta.  </w:t>
      </w:r>
    </w:p>
    <w:p w14:paraId="53FA5DCB" w14:textId="77777777" w:rsidR="00E03D01" w:rsidRDefault="005476B0">
      <w:pPr>
        <w:spacing w:after="0" w:line="259" w:lineRule="auto"/>
        <w:ind w:left="0" w:firstLine="0"/>
      </w:pPr>
      <w:r>
        <w:rPr>
          <w:sz w:val="28"/>
        </w:rPr>
        <w:t xml:space="preserve"> </w:t>
      </w:r>
    </w:p>
    <w:p w14:paraId="46ED2A62" w14:textId="77777777" w:rsidR="00E03D01" w:rsidRDefault="005476B0">
      <w:pPr>
        <w:pStyle w:val="Rubrik2"/>
        <w:ind w:left="-5"/>
      </w:pPr>
      <w:bookmarkStart w:id="16" w:name="_Toc131691216"/>
      <w:r>
        <w:t>Om fordonet är försenat</w:t>
      </w:r>
      <w:bookmarkEnd w:id="16"/>
      <w:r>
        <w:t xml:space="preserve">  </w:t>
      </w:r>
    </w:p>
    <w:p w14:paraId="137FD230" w14:textId="77777777" w:rsidR="00E03D01" w:rsidRDefault="005476B0">
      <w:pPr>
        <w:ind w:left="-5"/>
      </w:pPr>
      <w:r>
        <w:t xml:space="preserve">Om fordonet fortfarande inte kommit 10 minuter efter angiven tid ska du kontakta Västtrafik Kund- och Resetjänst 020 – 91 90 90, knappval 3, så får du hjälp. </w:t>
      </w:r>
    </w:p>
    <w:p w14:paraId="29AF3416" w14:textId="77777777" w:rsidR="00E03D01" w:rsidRDefault="005476B0">
      <w:pPr>
        <w:spacing w:after="0" w:line="259" w:lineRule="auto"/>
        <w:ind w:left="0" w:firstLine="0"/>
      </w:pPr>
      <w:r>
        <w:t xml:space="preserve"> </w:t>
      </w:r>
    </w:p>
    <w:p w14:paraId="416DEFC2" w14:textId="77777777" w:rsidR="00E03D01" w:rsidRDefault="005476B0">
      <w:pPr>
        <w:spacing w:after="321"/>
        <w:ind w:left="-5"/>
      </w:pPr>
      <w:r>
        <w:t xml:space="preserve">Eftersom resorna samordnas och det kan tillstöta problem antingen i trafik eller med tidigare kunder så får man som kund ha förståelse för att den utlovade tiden är preliminär. Nästa gång kanske det är du som behöver lite extra tid. </w:t>
      </w:r>
    </w:p>
    <w:p w14:paraId="3193AF0F" w14:textId="77777777" w:rsidR="00E03D01" w:rsidRDefault="005476B0">
      <w:pPr>
        <w:pStyle w:val="Rubrik1"/>
        <w:ind w:left="-5"/>
      </w:pPr>
      <w:bookmarkStart w:id="17" w:name="_Toc131691217"/>
      <w:r>
        <w:t>Barn</w:t>
      </w:r>
      <w:bookmarkEnd w:id="17"/>
      <w:r>
        <w:t xml:space="preserve"> </w:t>
      </w:r>
    </w:p>
    <w:p w14:paraId="09AF942A" w14:textId="77777777" w:rsidR="00E03D01" w:rsidRDefault="005476B0">
      <w:pPr>
        <w:ind w:left="-5"/>
      </w:pPr>
      <w:r>
        <w:t>Barn under 7 är måste resa tillsammans med en vuxen.</w:t>
      </w:r>
      <w:r>
        <w:rPr>
          <w:rFonts w:ascii="Arial" w:eastAsia="Arial" w:hAnsi="Arial" w:cs="Arial"/>
          <w:sz w:val="24"/>
        </w:rPr>
        <w:t xml:space="preserve"> </w:t>
      </w:r>
    </w:p>
    <w:p w14:paraId="2FD3CE33" w14:textId="77777777" w:rsidR="00E03D01" w:rsidRDefault="005476B0">
      <w:pPr>
        <w:spacing w:after="50" w:line="259" w:lineRule="auto"/>
        <w:ind w:left="0" w:firstLine="0"/>
      </w:pPr>
      <w:r>
        <w:t xml:space="preserve"> </w:t>
      </w:r>
    </w:p>
    <w:p w14:paraId="6B9A442E" w14:textId="77777777" w:rsidR="00E03D01" w:rsidRDefault="005476B0">
      <w:pPr>
        <w:pStyle w:val="Rubrik2"/>
        <w:ind w:left="-5"/>
      </w:pPr>
      <w:bookmarkStart w:id="18" w:name="_Toc131691218"/>
      <w:r>
        <w:t>Bilsäkerhetsutrustning för barn</w:t>
      </w:r>
      <w:bookmarkEnd w:id="18"/>
      <w:r>
        <w:t xml:space="preserve">  </w:t>
      </w:r>
    </w:p>
    <w:p w14:paraId="183687C2" w14:textId="124C9149" w:rsidR="00E03D01" w:rsidRDefault="005476B0">
      <w:pPr>
        <w:ind w:left="-5"/>
      </w:pPr>
      <w:r>
        <w:t xml:space="preserve">Det är barnets vårdnadshavare som ansvarar för att barnet reser med rätt säkerhetsutrustning </w:t>
      </w:r>
      <w:r>
        <w:rPr>
          <w:i/>
        </w:rPr>
        <w:t>till</w:t>
      </w:r>
      <w:r>
        <w:t xml:space="preserve"> </w:t>
      </w:r>
      <w:r>
        <w:rPr>
          <w:i/>
        </w:rPr>
        <w:t>och från</w:t>
      </w:r>
      <w:r>
        <w:t xml:space="preserve"> </w:t>
      </w:r>
      <w:r>
        <w:rPr>
          <w:i/>
        </w:rPr>
        <w:t>ett bokat</w:t>
      </w:r>
      <w:r>
        <w:t xml:space="preserve"> vårdbesök. För resor </w:t>
      </w:r>
      <w:r>
        <w:rPr>
          <w:i/>
        </w:rPr>
        <w:t>till och/eller från</w:t>
      </w:r>
      <w:r>
        <w:t xml:space="preserve"> akuta vårdbesök bokas babyskydd/bilbarnstol i samband med resebokningen</w:t>
      </w:r>
      <w:r w:rsidR="007C6A96">
        <w:t>.</w:t>
      </w:r>
      <w:r>
        <w:t xml:space="preserve"> </w:t>
      </w:r>
      <w:r w:rsidR="007C6A96">
        <w:t>Bälteskudde finns i varje fordon</w:t>
      </w:r>
      <w:r>
        <w:t xml:space="preserve">. Observera att det är vårdnadshavaren som ansvarar för säkerhetsutrustning för eventuella medföljande barn. </w:t>
      </w:r>
    </w:p>
    <w:p w14:paraId="7F02D871" w14:textId="77777777" w:rsidR="00E03D01" w:rsidRDefault="005476B0">
      <w:pPr>
        <w:spacing w:after="0" w:line="259" w:lineRule="auto"/>
        <w:ind w:left="0" w:firstLine="0"/>
      </w:pPr>
      <w:r>
        <w:t xml:space="preserve"> </w:t>
      </w:r>
    </w:p>
    <w:p w14:paraId="2B366562" w14:textId="77777777" w:rsidR="00E03D01" w:rsidRDefault="005476B0">
      <w:pPr>
        <w:ind w:left="-5"/>
      </w:pPr>
      <w:r>
        <w:t xml:space="preserve">Generellt gäller att barn upp till 6 månader ska sitta i babyskydd och barn upp till 4 år i bakåtvänd bilbarnstol. Äldre barn upp till 135 cm ska sitta på bälteskudde i baksätet.  </w:t>
      </w:r>
    </w:p>
    <w:p w14:paraId="60DC1DAB" w14:textId="77777777" w:rsidR="00E03D01" w:rsidRDefault="005476B0">
      <w:pPr>
        <w:spacing w:after="0" w:line="259" w:lineRule="auto"/>
        <w:ind w:left="0" w:firstLine="0"/>
      </w:pPr>
      <w:r>
        <w:t xml:space="preserve"> </w:t>
      </w:r>
    </w:p>
    <w:p w14:paraId="776B0461" w14:textId="77777777" w:rsidR="00E03D01" w:rsidRDefault="005476B0">
      <w:pPr>
        <w:spacing w:after="0" w:line="259" w:lineRule="auto"/>
        <w:ind w:left="0" w:firstLine="0"/>
      </w:pPr>
      <w:r>
        <w:t xml:space="preserve"> </w:t>
      </w:r>
    </w:p>
    <w:p w14:paraId="5F940695" w14:textId="77777777" w:rsidR="00E03D01" w:rsidRDefault="005476B0">
      <w:pPr>
        <w:pStyle w:val="Rubrik1"/>
        <w:ind w:left="-5"/>
      </w:pPr>
      <w:bookmarkStart w:id="19" w:name="_Toc131691219"/>
      <w:r>
        <w:t>Servicehund</w:t>
      </w:r>
      <w:bookmarkEnd w:id="19"/>
      <w:r>
        <w:rPr>
          <w:color w:val="000000"/>
        </w:rPr>
        <w:t xml:space="preserve"> </w:t>
      </w:r>
    </w:p>
    <w:p w14:paraId="4CCD5A05" w14:textId="0B79F7E8" w:rsidR="00E03D01" w:rsidRDefault="005476B0">
      <w:pPr>
        <w:ind w:left="-5"/>
      </w:pPr>
      <w:r>
        <w:t xml:space="preserve">Hundar ska alltid resa i bilens bagageutrymme. Västtrafik säkerställer att hunden inte kan skada medpassagerare vid en eventuell olycka genom att varje fordon har ett </w:t>
      </w:r>
      <w:r w:rsidR="007C6A96" w:rsidRPr="00BC5A4E">
        <w:t>skyddsnät mellan bagageutrymme och passagerarplats</w:t>
      </w:r>
      <w:r>
        <w:t xml:space="preserve">. Det är hundägarens ansvar att säkerställa hundens säkerhet utöver gallret </w:t>
      </w:r>
      <w:r w:rsidR="00BC5A4E">
        <w:t>till exempel</w:t>
      </w:r>
      <w:r>
        <w:t xml:space="preserve"> med transport bur.  </w:t>
      </w:r>
    </w:p>
    <w:p w14:paraId="7D034E20" w14:textId="77777777" w:rsidR="00E03D01" w:rsidRDefault="005476B0">
      <w:pPr>
        <w:spacing w:after="0" w:line="259" w:lineRule="auto"/>
        <w:ind w:left="0" w:firstLine="0"/>
      </w:pPr>
      <w:r>
        <w:t xml:space="preserve"> </w:t>
      </w:r>
    </w:p>
    <w:p w14:paraId="02D91970" w14:textId="77777777" w:rsidR="00E03D01" w:rsidRDefault="005476B0">
      <w:pPr>
        <w:spacing w:after="317"/>
        <w:ind w:left="-5"/>
      </w:pPr>
      <w:r>
        <w:t xml:space="preserve">Det är alltid du som hundägare som ansvarar för att hantera hunden vid i- och urlastning. </w:t>
      </w:r>
    </w:p>
    <w:p w14:paraId="5DB1A23F" w14:textId="77777777" w:rsidR="00E03D01" w:rsidRDefault="005476B0">
      <w:pPr>
        <w:pStyle w:val="Rubrik1"/>
        <w:ind w:left="-5"/>
      </w:pPr>
      <w:bookmarkStart w:id="20" w:name="_Toc131691220"/>
      <w:r>
        <w:t>Under resan</w:t>
      </w:r>
      <w:bookmarkEnd w:id="20"/>
      <w:r>
        <w:t xml:space="preserve">  </w:t>
      </w:r>
    </w:p>
    <w:p w14:paraId="02AA2C73" w14:textId="77777777" w:rsidR="00E03D01" w:rsidRDefault="005476B0">
      <w:pPr>
        <w:ind w:left="-5"/>
      </w:pPr>
      <w:r>
        <w:t xml:space="preserve">Föraren ska se till att resan genomförs på ett säkert sätt. </w:t>
      </w:r>
      <w:r>
        <w:rPr>
          <w:sz w:val="24"/>
        </w:rPr>
        <w:t xml:space="preserve">Kunden är skyldig att följa bestämmelserna i Ordningslagen (1993:1617) och från tid till annan tillämplig lagstiftning.  </w:t>
      </w:r>
      <w:r>
        <w:t xml:space="preserve">Resenären ska kunna legitimera sig i Här berättar vi vad som krävs för en säker resa.  </w:t>
      </w:r>
    </w:p>
    <w:p w14:paraId="5577EEEC" w14:textId="77777777" w:rsidR="00E03D01" w:rsidRDefault="005476B0">
      <w:pPr>
        <w:spacing w:after="50" w:line="259" w:lineRule="auto"/>
        <w:ind w:left="0" w:firstLine="0"/>
      </w:pPr>
      <w:r>
        <w:t xml:space="preserve"> </w:t>
      </w:r>
    </w:p>
    <w:p w14:paraId="7515C7F3" w14:textId="77777777" w:rsidR="00E03D01" w:rsidRDefault="005476B0">
      <w:pPr>
        <w:pStyle w:val="Rubrik2"/>
        <w:ind w:left="-5"/>
      </w:pPr>
      <w:bookmarkStart w:id="21" w:name="_Toc131691221"/>
      <w:r>
        <w:t>Förarnas ansvar vid sjukresa</w:t>
      </w:r>
      <w:bookmarkEnd w:id="21"/>
      <w:r>
        <w:t xml:space="preserve">  </w:t>
      </w:r>
    </w:p>
    <w:p w14:paraId="5FA49B8E" w14:textId="77777777" w:rsidR="00E03D01" w:rsidRDefault="005476B0">
      <w:pPr>
        <w:spacing w:after="7" w:line="249" w:lineRule="auto"/>
      </w:pPr>
      <w:r>
        <w:rPr>
          <w:sz w:val="24"/>
        </w:rPr>
        <w:t xml:space="preserve">Föraren är en transportör, likt buss- eller tågföraren, och ska genomföra en trygg och säker resa från punkt A till B. Föraren ska inte ge någon form av vård under resan, det innebär att föraren inte kan ansvara för kund med t.ex. kognitiv sviktande funktion. Föraren ansvarar inte heller för kundens journaler, medicinering eller andra handlingar som patienten har med sig.  För att förarna ska kunna utföra en trygg och säker resa är det viktig att kunden klarar av sitt eget resande. Detta innebär att kunder som är aggressiva, har någon demenssjukdom eller på annat sätt inte klarar av oförutsedda händelser, måste ha följeslagare med sig vid resan.  </w:t>
      </w:r>
    </w:p>
    <w:p w14:paraId="48F06E2D" w14:textId="77777777" w:rsidR="00E03D01" w:rsidRDefault="005476B0">
      <w:pPr>
        <w:spacing w:after="40" w:line="259" w:lineRule="auto"/>
        <w:ind w:left="0" w:firstLine="0"/>
      </w:pPr>
      <w:r>
        <w:rPr>
          <w:sz w:val="24"/>
        </w:rPr>
        <w:t xml:space="preserve"> </w:t>
      </w:r>
    </w:p>
    <w:p w14:paraId="4ABF9B26" w14:textId="77777777" w:rsidR="00E03D01" w:rsidRDefault="005476B0">
      <w:pPr>
        <w:pStyle w:val="Rubrik2"/>
        <w:ind w:left="-5"/>
      </w:pPr>
      <w:bookmarkStart w:id="22" w:name="_Toc131691222"/>
      <w:r>
        <w:t>Förarens uppdrag</w:t>
      </w:r>
      <w:bookmarkEnd w:id="22"/>
      <w:r>
        <w:t xml:space="preserve"> </w:t>
      </w:r>
    </w:p>
    <w:p w14:paraId="33AFE2BD" w14:textId="77777777" w:rsidR="00E03D01" w:rsidRDefault="005476B0">
      <w:pPr>
        <w:spacing w:after="197" w:line="249" w:lineRule="auto"/>
      </w:pPr>
      <w:r>
        <w:rPr>
          <w:sz w:val="24"/>
        </w:rPr>
        <w:t>Förarens uppdrag är att utföra resan enligt vad som står i körordern för den aktuella beställningen och utifrån vad som gäller för serviceresor.</w:t>
      </w:r>
      <w:r>
        <w:rPr>
          <w:rFonts w:ascii="Calibri" w:eastAsia="Calibri" w:hAnsi="Calibri" w:cs="Calibri"/>
          <w:sz w:val="22"/>
        </w:rPr>
        <w:t xml:space="preserve"> </w:t>
      </w:r>
    </w:p>
    <w:p w14:paraId="7D9A2FA5" w14:textId="77777777" w:rsidR="00E03D01" w:rsidRDefault="005476B0">
      <w:pPr>
        <w:numPr>
          <w:ilvl w:val="0"/>
          <w:numId w:val="2"/>
        </w:numPr>
        <w:spacing w:after="7" w:line="249" w:lineRule="auto"/>
        <w:ind w:hanging="360"/>
      </w:pPr>
      <w:r>
        <w:rPr>
          <w:sz w:val="24"/>
        </w:rPr>
        <w:t xml:space="preserve">Föraren söker kunden i fem minuter, därför är det viktigt att kunden finns på avtalad plats i tid  </w:t>
      </w:r>
    </w:p>
    <w:p w14:paraId="1F22B59E" w14:textId="5F78B49C" w:rsidR="00E03D01" w:rsidRDefault="005476B0">
      <w:pPr>
        <w:numPr>
          <w:ilvl w:val="0"/>
          <w:numId w:val="2"/>
        </w:numPr>
        <w:spacing w:after="7" w:line="249" w:lineRule="auto"/>
        <w:ind w:hanging="360"/>
      </w:pPr>
      <w:r>
        <w:rPr>
          <w:sz w:val="24"/>
        </w:rPr>
        <w:t xml:space="preserve">Föraren hämtar och lämnar kunden i enlighet med vad beställningen anger </w:t>
      </w:r>
      <w:r>
        <w:rPr>
          <w:rFonts w:ascii="Courier New" w:eastAsia="Courier New" w:hAnsi="Courier New" w:cs="Courier New"/>
          <w:sz w:val="24"/>
        </w:rPr>
        <w:t>o</w:t>
      </w:r>
      <w:r>
        <w:rPr>
          <w:rFonts w:ascii="Arial" w:eastAsia="Arial" w:hAnsi="Arial" w:cs="Arial"/>
          <w:sz w:val="24"/>
        </w:rPr>
        <w:t xml:space="preserve"> </w:t>
      </w:r>
      <w:r>
        <w:rPr>
          <w:sz w:val="24"/>
        </w:rPr>
        <w:t xml:space="preserve">Möter upp kunden utanför fordonet vid port, </w:t>
      </w:r>
      <w:r w:rsidR="007C6A96">
        <w:rPr>
          <w:sz w:val="24"/>
        </w:rPr>
        <w:t xml:space="preserve">dörr i markplan </w:t>
      </w:r>
      <w:r>
        <w:rPr>
          <w:sz w:val="24"/>
        </w:rPr>
        <w:t xml:space="preserve">eller liknande </w:t>
      </w:r>
      <w:r>
        <w:rPr>
          <w:rFonts w:ascii="Courier New" w:eastAsia="Courier New" w:hAnsi="Courier New" w:cs="Courier New"/>
          <w:sz w:val="24"/>
        </w:rPr>
        <w:t>o</w:t>
      </w:r>
      <w:r>
        <w:rPr>
          <w:rFonts w:ascii="Arial" w:eastAsia="Arial" w:hAnsi="Arial" w:cs="Arial"/>
          <w:sz w:val="24"/>
        </w:rPr>
        <w:t xml:space="preserve"> </w:t>
      </w:r>
      <w:r>
        <w:rPr>
          <w:sz w:val="24"/>
        </w:rPr>
        <w:t xml:space="preserve">Om kunden har behov av extra hjälp vid hämtning ska detta anges vid bokningen och kunden hämtas enligt den informationen. </w:t>
      </w:r>
    </w:p>
    <w:p w14:paraId="119E3ECD" w14:textId="77777777" w:rsidR="00E03D01" w:rsidRDefault="005476B0">
      <w:pPr>
        <w:spacing w:after="7" w:line="249" w:lineRule="auto"/>
        <w:ind w:left="1810"/>
      </w:pPr>
      <w:r>
        <w:rPr>
          <w:rFonts w:ascii="Wingdings" w:eastAsia="Wingdings" w:hAnsi="Wingdings" w:cs="Wingdings"/>
          <w:sz w:val="24"/>
        </w:rPr>
        <w:t>▪</w:t>
      </w:r>
      <w:r>
        <w:rPr>
          <w:rFonts w:ascii="Arial" w:eastAsia="Arial" w:hAnsi="Arial" w:cs="Arial"/>
          <w:sz w:val="24"/>
        </w:rPr>
        <w:t xml:space="preserve"> </w:t>
      </w:r>
      <w:r>
        <w:rPr>
          <w:sz w:val="24"/>
        </w:rPr>
        <w:t xml:space="preserve">Föraren får dock aldrig gå in i bostaden </w:t>
      </w:r>
    </w:p>
    <w:p w14:paraId="7EDBEE20" w14:textId="77777777" w:rsidR="00E03D01" w:rsidRDefault="005476B0">
      <w:pPr>
        <w:numPr>
          <w:ilvl w:val="0"/>
          <w:numId w:val="2"/>
        </w:numPr>
        <w:spacing w:after="7" w:line="249" w:lineRule="auto"/>
        <w:ind w:hanging="360"/>
      </w:pPr>
      <w:r>
        <w:rPr>
          <w:sz w:val="24"/>
        </w:rPr>
        <w:t xml:space="preserve">Föraren kontrollerar namn med kunden så att det är rätt kund  </w:t>
      </w:r>
    </w:p>
    <w:p w14:paraId="564B2F8B" w14:textId="77777777" w:rsidR="00E03D01" w:rsidRDefault="005476B0">
      <w:pPr>
        <w:numPr>
          <w:ilvl w:val="0"/>
          <w:numId w:val="2"/>
        </w:numPr>
        <w:spacing w:after="7" w:line="249" w:lineRule="auto"/>
        <w:ind w:hanging="360"/>
      </w:pPr>
      <w:r>
        <w:rPr>
          <w:sz w:val="24"/>
        </w:rPr>
        <w:t xml:space="preserve">Föraren tar betalt av kunden innan resan börjar, givet att inget annat framgår av körordern. </w:t>
      </w:r>
    </w:p>
    <w:p w14:paraId="1D6BD352" w14:textId="77777777" w:rsidR="00E03D01" w:rsidRDefault="005476B0">
      <w:pPr>
        <w:numPr>
          <w:ilvl w:val="0"/>
          <w:numId w:val="2"/>
        </w:numPr>
        <w:spacing w:after="7" w:line="249" w:lineRule="auto"/>
        <w:ind w:hanging="360"/>
      </w:pPr>
      <w:r>
        <w:rPr>
          <w:sz w:val="24"/>
        </w:rPr>
        <w:t xml:space="preserve">Föraren hjälper till med bagage, motsvarande två kassar till/från fordon och upphämtnings-eller lämningsplats. </w:t>
      </w:r>
    </w:p>
    <w:p w14:paraId="4C96B2E0" w14:textId="77777777" w:rsidR="00E03D01" w:rsidRDefault="005476B0">
      <w:pPr>
        <w:numPr>
          <w:ilvl w:val="0"/>
          <w:numId w:val="2"/>
        </w:numPr>
        <w:spacing w:after="7" w:line="249" w:lineRule="auto"/>
        <w:ind w:hanging="360"/>
      </w:pPr>
      <w:r>
        <w:rPr>
          <w:sz w:val="24"/>
        </w:rPr>
        <w:t xml:space="preserve">Föraren hjälper kunden in i och ut ur fordonet samt säkerställer att kunden sitter säkert.  </w:t>
      </w:r>
    </w:p>
    <w:p w14:paraId="4C591D28" w14:textId="77777777" w:rsidR="00E03D01" w:rsidRDefault="005476B0">
      <w:pPr>
        <w:numPr>
          <w:ilvl w:val="0"/>
          <w:numId w:val="2"/>
        </w:numPr>
        <w:spacing w:after="7" w:line="249" w:lineRule="auto"/>
        <w:ind w:hanging="360"/>
      </w:pPr>
      <w:r>
        <w:rPr>
          <w:sz w:val="24"/>
        </w:rPr>
        <w:t xml:space="preserve">Föraren hjälper till med att lägga gånghjälpmedel, rollator, kryckor m.m. i bagageutrymmet.  </w:t>
      </w:r>
    </w:p>
    <w:p w14:paraId="11C062F2" w14:textId="77777777" w:rsidR="00E03D01" w:rsidRDefault="005476B0">
      <w:pPr>
        <w:spacing w:after="7" w:line="249" w:lineRule="auto"/>
        <w:ind w:left="1090"/>
      </w:pPr>
      <w:r>
        <w:rPr>
          <w:rFonts w:ascii="Courier New" w:eastAsia="Courier New" w:hAnsi="Courier New" w:cs="Courier New"/>
          <w:sz w:val="24"/>
        </w:rPr>
        <w:t>o</w:t>
      </w:r>
      <w:r>
        <w:rPr>
          <w:rFonts w:ascii="Arial" w:eastAsia="Arial" w:hAnsi="Arial" w:cs="Arial"/>
          <w:sz w:val="24"/>
        </w:rPr>
        <w:t xml:space="preserve"> </w:t>
      </w:r>
      <w:r>
        <w:rPr>
          <w:sz w:val="24"/>
        </w:rPr>
        <w:t xml:space="preserve">Kunden ska själv köra in och ur elrullstol samt lasta in och ur servicehund </w:t>
      </w:r>
    </w:p>
    <w:p w14:paraId="1CA0A878" w14:textId="77777777" w:rsidR="00E03D01" w:rsidRDefault="005476B0">
      <w:pPr>
        <w:spacing w:after="50" w:line="259" w:lineRule="auto"/>
        <w:ind w:left="0" w:firstLine="0"/>
      </w:pPr>
      <w:r>
        <w:t xml:space="preserve"> </w:t>
      </w:r>
    </w:p>
    <w:p w14:paraId="5A6BD32B" w14:textId="77777777" w:rsidR="00E03D01" w:rsidRDefault="005476B0">
      <w:pPr>
        <w:pStyle w:val="Rubrik2"/>
        <w:ind w:left="-5"/>
      </w:pPr>
      <w:bookmarkStart w:id="23" w:name="_Toc131691223"/>
      <w:r>
        <w:t>Kundens ansvar</w:t>
      </w:r>
      <w:bookmarkEnd w:id="23"/>
      <w:r>
        <w:t xml:space="preserve"> </w:t>
      </w:r>
    </w:p>
    <w:p w14:paraId="7590EEB6" w14:textId="77777777" w:rsidR="00E03D01" w:rsidRDefault="005476B0">
      <w:pPr>
        <w:spacing w:after="344"/>
        <w:ind w:left="-5"/>
      </w:pPr>
      <w:r>
        <w:t xml:space="preserve">Kunden är skyldig att följa förarens anvisningar och tillsägelser. En kund som inte rättar sig efter detta riskerar att bli avvisad från fordonet och därmed förlora rätten att åka vid detta tillfälle. En kund som är berusad eller uppträder på ett sådant sätt att det kan misstänkas att kunden kommer att störa ordningen eller på annat sätt äventyra säkerheten i trafiken, kan nekas att resa. Kunden kan på grund av sanitära skäl nekas påstigning. </w:t>
      </w:r>
      <w:r>
        <w:rPr>
          <w:b/>
          <w:sz w:val="24"/>
        </w:rPr>
        <w:t xml:space="preserve"> </w:t>
      </w:r>
    </w:p>
    <w:p w14:paraId="5422B101" w14:textId="77777777" w:rsidR="00E03D01" w:rsidRDefault="005476B0">
      <w:pPr>
        <w:ind w:left="-5"/>
      </w:pPr>
      <w:r>
        <w:t xml:space="preserve">Kunder med tillstånd att resa med följeslagare bör alltid ha följeslagare med sig när de reser. Följeslagaren ska till exempel kunna ge medicinsk hjälp eller hålla kunden sällskap när föraren hämtar eller lämnar en annan kund.  </w:t>
      </w:r>
    </w:p>
    <w:p w14:paraId="51ED5AFD" w14:textId="77777777" w:rsidR="00E03D01" w:rsidRDefault="005476B0">
      <w:pPr>
        <w:ind w:left="-5"/>
      </w:pPr>
      <w:r>
        <w:t xml:space="preserve">Om en resa ändå bokas utan följeslagare och föraren bedömer att resan inte kan genomföras på ett säkert sätt har föraren rätt att neka kunden resan.  </w:t>
      </w:r>
    </w:p>
    <w:p w14:paraId="19C87DC5" w14:textId="77777777" w:rsidR="00E03D01" w:rsidRDefault="005476B0">
      <w:pPr>
        <w:ind w:left="-5"/>
      </w:pPr>
      <w:r>
        <w:t xml:space="preserve">För att kunna vara följeslagare krävs att man har fyllt 16 år.  </w:t>
      </w:r>
    </w:p>
    <w:p w14:paraId="3B8DAA96" w14:textId="77777777" w:rsidR="00E03D01" w:rsidRDefault="005476B0">
      <w:pPr>
        <w:spacing w:after="52" w:line="259" w:lineRule="auto"/>
        <w:ind w:left="0" w:firstLine="0"/>
      </w:pPr>
      <w:r>
        <w:t xml:space="preserve"> </w:t>
      </w:r>
    </w:p>
    <w:p w14:paraId="44D602ED" w14:textId="77777777" w:rsidR="00E03D01" w:rsidRDefault="005476B0">
      <w:pPr>
        <w:pStyle w:val="Rubrik2"/>
        <w:ind w:left="-5"/>
      </w:pPr>
      <w:bookmarkStart w:id="24" w:name="_Toc131691224"/>
      <w:r>
        <w:t>Säkerhetsutrustning</w:t>
      </w:r>
      <w:bookmarkEnd w:id="24"/>
      <w:r>
        <w:t xml:space="preserve"> </w:t>
      </w:r>
    </w:p>
    <w:p w14:paraId="613B0E0B" w14:textId="0C673AD2" w:rsidR="00E03D01" w:rsidRDefault="005476B0">
      <w:pPr>
        <w:spacing w:after="214" w:line="246" w:lineRule="auto"/>
        <w:ind w:left="-5"/>
      </w:pPr>
      <w:r>
        <w:rPr>
          <w:sz w:val="22"/>
        </w:rPr>
        <w:t xml:space="preserve">Det är viktigt att alla kunder och föraren åker säkert i fordonet, vilket innebär att samtliga passagerare ska färdas i enlighet med de lagar och regler som gäller </w:t>
      </w:r>
      <w:r w:rsidR="00BC5A4E">
        <w:rPr>
          <w:sz w:val="22"/>
        </w:rPr>
        <w:t>till exempel</w:t>
      </w:r>
      <w:r>
        <w:rPr>
          <w:sz w:val="22"/>
        </w:rPr>
        <w:t xml:space="preserve"> säkerhetsbälte, bälteskudde, godkänd och fastspänd rullstol etc </w:t>
      </w:r>
    </w:p>
    <w:p w14:paraId="3196B4EE" w14:textId="77777777" w:rsidR="00E03D01" w:rsidRDefault="005476B0">
      <w:pPr>
        <w:pStyle w:val="Rubrik2"/>
        <w:ind w:left="-5"/>
      </w:pPr>
      <w:bookmarkStart w:id="25" w:name="_Toc131691225"/>
      <w:r>
        <w:t>Visa hänsyn</w:t>
      </w:r>
      <w:bookmarkEnd w:id="25"/>
      <w:r>
        <w:t xml:space="preserve"> </w:t>
      </w:r>
    </w:p>
    <w:p w14:paraId="7DA7EEBE" w14:textId="77777777" w:rsidR="00E03D01" w:rsidRDefault="005476B0">
      <w:pPr>
        <w:ind w:left="-5"/>
      </w:pPr>
      <w:r>
        <w:t xml:space="preserve">Precis som på tåget, bussen och spårvagnen reser du tillsammans med andra. För att resan ska vara trygg och säker för alla resenärer, och för att föraren ska ha en bra arbetsmiljö, är det förbjudet att i fordonet:  </w:t>
      </w:r>
    </w:p>
    <w:p w14:paraId="2E7ED886" w14:textId="77777777" w:rsidR="00E03D01" w:rsidRDefault="005476B0">
      <w:pPr>
        <w:numPr>
          <w:ilvl w:val="0"/>
          <w:numId w:val="3"/>
        </w:numPr>
        <w:ind w:hanging="360"/>
      </w:pPr>
      <w:r>
        <w:t xml:space="preserve">dricka alkoholhaltiga drycker  </w:t>
      </w:r>
    </w:p>
    <w:p w14:paraId="53455CED" w14:textId="77777777" w:rsidR="00E03D01" w:rsidRDefault="005476B0">
      <w:pPr>
        <w:numPr>
          <w:ilvl w:val="0"/>
          <w:numId w:val="3"/>
        </w:numPr>
        <w:ind w:hanging="360"/>
      </w:pPr>
      <w:r>
        <w:t xml:space="preserve">röka  </w:t>
      </w:r>
    </w:p>
    <w:p w14:paraId="270ADE8B" w14:textId="77777777" w:rsidR="00E03D01" w:rsidRDefault="005476B0">
      <w:pPr>
        <w:numPr>
          <w:ilvl w:val="0"/>
          <w:numId w:val="3"/>
        </w:numPr>
        <w:ind w:hanging="360"/>
      </w:pPr>
      <w:r>
        <w:t xml:space="preserve">äta eller dricka något som kan störa eller vålla obehag för andra kunder  </w:t>
      </w:r>
    </w:p>
    <w:p w14:paraId="67084A4B" w14:textId="77777777" w:rsidR="00E03D01" w:rsidRDefault="005476B0">
      <w:pPr>
        <w:numPr>
          <w:ilvl w:val="0"/>
          <w:numId w:val="3"/>
        </w:numPr>
        <w:ind w:hanging="360"/>
      </w:pPr>
      <w:r>
        <w:t xml:space="preserve">ta med dig föremål som kan upplevas som störande eller vålla obehag för andra kunder  </w:t>
      </w:r>
    </w:p>
    <w:p w14:paraId="44170A3E" w14:textId="77777777" w:rsidR="00E03D01" w:rsidRDefault="005476B0">
      <w:pPr>
        <w:numPr>
          <w:ilvl w:val="0"/>
          <w:numId w:val="3"/>
        </w:numPr>
        <w:ind w:hanging="360"/>
      </w:pPr>
      <w:r>
        <w:t xml:space="preserve">smutsa ner eller skräpa ner </w:t>
      </w:r>
    </w:p>
    <w:p w14:paraId="42F0D50C" w14:textId="77777777" w:rsidR="00E03D01" w:rsidRDefault="005476B0">
      <w:pPr>
        <w:spacing w:after="0" w:line="259" w:lineRule="auto"/>
        <w:ind w:left="0" w:firstLine="0"/>
      </w:pPr>
      <w:r>
        <w:t xml:space="preserve"> </w:t>
      </w:r>
    </w:p>
    <w:p w14:paraId="2C2A161C" w14:textId="77777777" w:rsidR="00E03D01" w:rsidRDefault="005476B0">
      <w:pPr>
        <w:ind w:left="-5"/>
      </w:pPr>
      <w:r>
        <w:t xml:space="preserve">Eftersom många av våra kunder är känsliga är det tacksamt om du undviker starka dofter </w:t>
      </w:r>
    </w:p>
    <w:p w14:paraId="659F0776" w14:textId="77777777" w:rsidR="00E03D01" w:rsidRDefault="005476B0">
      <w:pPr>
        <w:spacing w:after="50" w:line="259" w:lineRule="auto"/>
        <w:ind w:left="0" w:firstLine="0"/>
      </w:pPr>
      <w:r>
        <w:t xml:space="preserve"> </w:t>
      </w:r>
    </w:p>
    <w:p w14:paraId="20EE2B29" w14:textId="77777777" w:rsidR="00E03D01" w:rsidRDefault="005476B0">
      <w:pPr>
        <w:pStyle w:val="Rubrik2"/>
        <w:ind w:left="-5"/>
      </w:pPr>
      <w:bookmarkStart w:id="26" w:name="_Toc131691226"/>
      <w:r>
        <w:t>Försäkringsansvar</w:t>
      </w:r>
      <w:bookmarkEnd w:id="26"/>
      <w:r>
        <w:t xml:space="preserve">  </w:t>
      </w:r>
    </w:p>
    <w:p w14:paraId="6BFA8FF2" w14:textId="338E6AEA" w:rsidR="00E03D01" w:rsidRDefault="005476B0">
      <w:pPr>
        <w:spacing w:after="323"/>
        <w:ind w:left="-5"/>
      </w:pPr>
      <w:r>
        <w:t xml:space="preserve">Alla fordon har lagstadgad trafikförsäkring som täcker skador i samband med trafikolyckor. Därutöver har trafikföretaget en ansvarsförsäkring som gäller utanför fordonet </w:t>
      </w:r>
      <w:r w:rsidR="00BC5A4E">
        <w:t>till exempel</w:t>
      </w:r>
      <w:r>
        <w:t xml:space="preserve"> om det uppstår en personskada på grund av att föraren varit försumlig. Det är bra att du som kund säkerställer att du har en egen olycksfallsförsäkring för att täcka sådana olyckshändelser som ovanstående försäkringsskydd inte täcker, exempelvis fallskador i samband med instigning i fordonet.  </w:t>
      </w:r>
    </w:p>
    <w:p w14:paraId="06711EC5" w14:textId="77777777" w:rsidR="00E03D01" w:rsidRDefault="005476B0">
      <w:pPr>
        <w:pStyle w:val="Rubrik1"/>
        <w:ind w:left="-5"/>
      </w:pPr>
      <w:bookmarkStart w:id="27" w:name="_Toc131691227"/>
      <w:r>
        <w:t>Efter resan</w:t>
      </w:r>
      <w:bookmarkEnd w:id="27"/>
      <w:r>
        <w:t xml:space="preserve">  </w:t>
      </w:r>
    </w:p>
    <w:p w14:paraId="3CB615C0" w14:textId="77777777" w:rsidR="00E03D01" w:rsidRDefault="005476B0">
      <w:pPr>
        <w:spacing w:after="34"/>
        <w:ind w:left="-5"/>
      </w:pPr>
      <w:r>
        <w:t xml:space="preserve">Västtrafik AB arbetar ständigt med att bli bättre. Vi vill därför veta hur din resa fungerade.  </w:t>
      </w:r>
    </w:p>
    <w:p w14:paraId="306D4AB5" w14:textId="77777777" w:rsidR="00E03D01" w:rsidRDefault="005476B0">
      <w:pPr>
        <w:spacing w:after="0" w:line="259" w:lineRule="auto"/>
        <w:ind w:left="0" w:firstLine="0"/>
      </w:pPr>
      <w:r>
        <w:rPr>
          <w:sz w:val="28"/>
        </w:rPr>
        <w:t xml:space="preserve"> </w:t>
      </w:r>
    </w:p>
    <w:p w14:paraId="6BD7C111" w14:textId="77777777" w:rsidR="00E03D01" w:rsidRDefault="005476B0">
      <w:pPr>
        <w:pStyle w:val="Rubrik2"/>
        <w:ind w:left="-5"/>
      </w:pPr>
      <w:bookmarkStart w:id="28" w:name="_Toc131691228"/>
      <w:r>
        <w:t>Kontakta Kundservice om du har synpunkter – klagomål eller beröm</w:t>
      </w:r>
      <w:bookmarkEnd w:id="28"/>
      <w:r>
        <w:t xml:space="preserve"> </w:t>
      </w:r>
    </w:p>
    <w:p w14:paraId="4F1695AC" w14:textId="77777777" w:rsidR="00E03D01" w:rsidRDefault="005476B0">
      <w:pPr>
        <w:ind w:left="-5"/>
      </w:pPr>
      <w:r>
        <w:t xml:space="preserve">Västtrafik följer upp alla delar av verksamheten och synpunkter är en viktig informationskälla för oss i vårt kvalitetsarbete. Varje synpunkt utreds för att fånga upp eventuella brister och åtgärda dem.  </w:t>
      </w:r>
    </w:p>
    <w:p w14:paraId="3078C1ED" w14:textId="77777777" w:rsidR="00E03D01" w:rsidRDefault="005476B0">
      <w:pPr>
        <w:ind w:left="-5"/>
      </w:pPr>
      <w:r>
        <w:t xml:space="preserve">Ta alltid kontakt med Kundservice om du inte är nöjd med din resa, eller om du vill dela med dig av tips eller ge beröm. För att vi ska kunna utreda din synpunkt behöver vi få den så snart som möjligt men senast sex veckor efter din resa.  </w:t>
      </w:r>
    </w:p>
    <w:p w14:paraId="23B45DCB" w14:textId="77777777" w:rsidR="00E03D01" w:rsidRDefault="005476B0">
      <w:pPr>
        <w:spacing w:after="0" w:line="259" w:lineRule="auto"/>
        <w:ind w:left="0" w:firstLine="0"/>
      </w:pPr>
      <w:r>
        <w:t xml:space="preserve"> </w:t>
      </w:r>
    </w:p>
    <w:p w14:paraId="597EED2A" w14:textId="56164DFA" w:rsidR="00E03D01" w:rsidRDefault="005476B0">
      <w:pPr>
        <w:ind w:left="-5"/>
      </w:pPr>
      <w:r>
        <w:t xml:space="preserve">020 – 91 90 90, knappval 4 eller via </w:t>
      </w:r>
      <w:r w:rsidR="00BC5A4E">
        <w:t>mejl</w:t>
      </w:r>
      <w:r>
        <w:t xml:space="preserve"> synpunkt.anrop@vasttrafik.se   </w:t>
      </w:r>
    </w:p>
    <w:p w14:paraId="755D5BD7" w14:textId="77777777" w:rsidR="00E03D01" w:rsidRDefault="005476B0">
      <w:pPr>
        <w:spacing w:after="0" w:line="259" w:lineRule="auto"/>
        <w:ind w:left="0" w:firstLine="0"/>
      </w:pPr>
      <w:r>
        <w:t xml:space="preserve"> </w:t>
      </w:r>
    </w:p>
    <w:p w14:paraId="71793A74" w14:textId="77777777" w:rsidR="00E03D01" w:rsidRDefault="005476B0">
      <w:pPr>
        <w:pStyle w:val="Rubrik1"/>
        <w:ind w:left="-5"/>
      </w:pPr>
      <w:bookmarkStart w:id="29" w:name="_Toc131691229"/>
      <w:r>
        <w:t>Personuppgifter</w:t>
      </w:r>
      <w:bookmarkEnd w:id="29"/>
      <w:r>
        <w:t xml:space="preserve">  </w:t>
      </w:r>
    </w:p>
    <w:p w14:paraId="52C4777D" w14:textId="7EDEC33A" w:rsidR="00E03D01" w:rsidRDefault="005476B0">
      <w:pPr>
        <w:spacing w:after="157"/>
        <w:ind w:left="-5"/>
      </w:pPr>
      <w:r>
        <w:t xml:space="preserve">Som kund ska du alltid kunna känna dig trygg med att resa med Västtrafik, det gäller även hur vi hanterar den information vi behöver ha för att utföra din resa på bästa möjliga sätt. Läs mer om hur vi hanterar personuppgifter i Västrafiks Integritetspolicy </w:t>
      </w:r>
      <w:r w:rsidR="0013653D">
        <w:t>https://www.vasttrafik.se</w:t>
      </w:r>
      <w:r w:rsidR="0013653D" w:rsidDel="0013653D">
        <w:t xml:space="preserve"> </w:t>
      </w:r>
    </w:p>
    <w:p w14:paraId="5628E048" w14:textId="77777777" w:rsidR="00E03D01" w:rsidRDefault="005476B0">
      <w:pPr>
        <w:spacing w:after="0" w:line="259" w:lineRule="auto"/>
        <w:ind w:left="0" w:firstLine="0"/>
      </w:pPr>
      <w:r>
        <w:rPr>
          <w:sz w:val="22"/>
        </w:rPr>
        <w:t xml:space="preserve"> </w:t>
      </w:r>
    </w:p>
    <w:sectPr w:rsidR="00E03D01">
      <w:footerReference w:type="even" r:id="rId9"/>
      <w:footerReference w:type="default" r:id="rId10"/>
      <w:footerReference w:type="first" r:id="rId11"/>
      <w:pgSz w:w="11906" w:h="16838"/>
      <w:pgMar w:top="708" w:right="1415" w:bottom="1489" w:left="141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67AE" w14:textId="77777777" w:rsidR="009F4B1C" w:rsidRDefault="009F4B1C">
      <w:pPr>
        <w:spacing w:after="0" w:line="240" w:lineRule="auto"/>
      </w:pPr>
      <w:r>
        <w:separator/>
      </w:r>
    </w:p>
  </w:endnote>
  <w:endnote w:type="continuationSeparator" w:id="0">
    <w:p w14:paraId="33E72E5F" w14:textId="77777777" w:rsidR="009F4B1C" w:rsidRDefault="009F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B938" w14:textId="77777777" w:rsidR="00E03D01" w:rsidRDefault="005476B0">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3CF6265" w14:textId="77777777" w:rsidR="00E03D01" w:rsidRDefault="005476B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086B" w14:textId="77777777" w:rsidR="00E03D01" w:rsidRDefault="005476B0">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C33C5EA" w14:textId="77777777" w:rsidR="00E03D01" w:rsidRDefault="005476B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9AEC" w14:textId="77777777" w:rsidR="00E03D01" w:rsidRDefault="005476B0">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28213EC" w14:textId="77777777" w:rsidR="00E03D01" w:rsidRDefault="005476B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7F57" w14:textId="77777777" w:rsidR="009F4B1C" w:rsidRDefault="009F4B1C">
      <w:pPr>
        <w:spacing w:after="0" w:line="240" w:lineRule="auto"/>
      </w:pPr>
      <w:r>
        <w:separator/>
      </w:r>
    </w:p>
  </w:footnote>
  <w:footnote w:type="continuationSeparator" w:id="0">
    <w:p w14:paraId="0B2F2AC2" w14:textId="77777777" w:rsidR="009F4B1C" w:rsidRDefault="009F4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9B3"/>
    <w:multiLevelType w:val="hybridMultilevel"/>
    <w:tmpl w:val="662AC7E6"/>
    <w:lvl w:ilvl="0" w:tplc="463CFF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8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C65E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34F7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603B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94DE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894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0EFC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D029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E447BC"/>
    <w:multiLevelType w:val="hybridMultilevel"/>
    <w:tmpl w:val="94AE3B7C"/>
    <w:lvl w:ilvl="0" w:tplc="76287C8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F02539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A2B8D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EDEC3F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74E7C2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4A2E80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40C237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ED4C48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84E3F7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F527DD3"/>
    <w:multiLevelType w:val="hybridMultilevel"/>
    <w:tmpl w:val="D9529660"/>
    <w:lvl w:ilvl="0" w:tplc="59C44F68">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C9ACF1E">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6BA4D910">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BDE20394">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B6404C1A">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DF822D5C">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B298E7EC">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FE245D5C">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136464DE">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num w:numId="1" w16cid:durableId="544634436">
    <w:abstractNumId w:val="2"/>
  </w:num>
  <w:num w:numId="2" w16cid:durableId="300891485">
    <w:abstractNumId w:val="0"/>
  </w:num>
  <w:num w:numId="3" w16cid:durableId="827130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01"/>
    <w:rsid w:val="0013653D"/>
    <w:rsid w:val="00136ED6"/>
    <w:rsid w:val="00257C50"/>
    <w:rsid w:val="00325094"/>
    <w:rsid w:val="00412456"/>
    <w:rsid w:val="005476B0"/>
    <w:rsid w:val="00621A03"/>
    <w:rsid w:val="006F4EE2"/>
    <w:rsid w:val="007C6A96"/>
    <w:rsid w:val="0081210A"/>
    <w:rsid w:val="0092003D"/>
    <w:rsid w:val="009F4B1C"/>
    <w:rsid w:val="00A02888"/>
    <w:rsid w:val="00BC5A4E"/>
    <w:rsid w:val="00C2317C"/>
    <w:rsid w:val="00C50803"/>
    <w:rsid w:val="00C749DA"/>
    <w:rsid w:val="00CF1EDB"/>
    <w:rsid w:val="00E03D01"/>
    <w:rsid w:val="00E34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4326"/>
  <w15:docId w15:val="{10C39380-2D73-46F5-ACE3-B316ACEC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3"/>
    </w:rPr>
  </w:style>
  <w:style w:type="paragraph" w:styleId="Rubrik1">
    <w:name w:val="heading 1"/>
    <w:next w:val="Normal"/>
    <w:link w:val="Rubrik1Char"/>
    <w:uiPriority w:val="9"/>
    <w:qFormat/>
    <w:pPr>
      <w:keepNext/>
      <w:keepLines/>
      <w:spacing w:after="0"/>
      <w:ind w:left="10" w:hanging="10"/>
      <w:outlineLvl w:val="0"/>
    </w:pPr>
    <w:rPr>
      <w:rFonts w:ascii="Calibri" w:eastAsia="Calibri" w:hAnsi="Calibri" w:cs="Calibri"/>
      <w:color w:val="2F5496"/>
      <w:sz w:val="32"/>
    </w:rPr>
  </w:style>
  <w:style w:type="paragraph" w:styleId="Rubrik2">
    <w:name w:val="heading 2"/>
    <w:next w:val="Normal"/>
    <w:link w:val="Rubrik2Char"/>
    <w:uiPriority w:val="9"/>
    <w:unhideWhenUsed/>
    <w:qFormat/>
    <w:pPr>
      <w:keepNext/>
      <w:keepLines/>
      <w:spacing w:after="0"/>
      <w:ind w:left="10" w:hanging="10"/>
      <w:outlineLvl w:val="1"/>
    </w:pPr>
    <w:rPr>
      <w:rFonts w:ascii="Calibri" w:eastAsia="Calibri" w:hAnsi="Calibri" w:cs="Calibri"/>
      <w:color w:val="2F5496"/>
      <w:sz w:val="26"/>
    </w:rPr>
  </w:style>
  <w:style w:type="paragraph" w:styleId="Rubrik3">
    <w:name w:val="heading 3"/>
    <w:next w:val="Normal"/>
    <w:link w:val="Rubrik3Char"/>
    <w:uiPriority w:val="9"/>
    <w:unhideWhenUsed/>
    <w:qFormat/>
    <w:pPr>
      <w:keepNext/>
      <w:keepLines/>
      <w:spacing w:after="0"/>
      <w:ind w:left="10" w:hanging="10"/>
      <w:outlineLvl w:val="2"/>
    </w:pPr>
    <w:rPr>
      <w:rFonts w:ascii="Calibri" w:eastAsia="Calibri" w:hAnsi="Calibri" w:cs="Calibri"/>
      <w:color w:val="1F3763"/>
      <w:sz w:val="26"/>
    </w:rPr>
  </w:style>
  <w:style w:type="paragraph" w:styleId="Rubrik4">
    <w:name w:val="heading 4"/>
    <w:next w:val="Normal"/>
    <w:link w:val="Rubrik4Char"/>
    <w:uiPriority w:val="9"/>
    <w:semiHidden/>
    <w:unhideWhenUsed/>
    <w:qFormat/>
    <w:pPr>
      <w:keepNext/>
      <w:keepLines/>
      <w:spacing w:after="0"/>
      <w:ind w:left="10" w:hanging="10"/>
      <w:outlineLvl w:val="3"/>
    </w:pPr>
    <w:rPr>
      <w:rFonts w:ascii="Calibri" w:eastAsia="Calibri" w:hAnsi="Calibri" w:cs="Calibri"/>
      <w:color w:val="2F5496"/>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Calibri" w:eastAsia="Calibri" w:hAnsi="Calibri" w:cs="Calibri"/>
      <w:color w:val="1F3763"/>
      <w:sz w:val="26"/>
    </w:rPr>
  </w:style>
  <w:style w:type="character" w:customStyle="1" w:styleId="Rubrik4Char">
    <w:name w:val="Rubrik 4 Char"/>
    <w:link w:val="Rubrik4"/>
    <w:rPr>
      <w:rFonts w:ascii="Calibri" w:eastAsia="Calibri" w:hAnsi="Calibri" w:cs="Calibri"/>
      <w:color w:val="2F5496"/>
      <w:sz w:val="26"/>
    </w:rPr>
  </w:style>
  <w:style w:type="character" w:customStyle="1" w:styleId="Rubrik1Char">
    <w:name w:val="Rubrik 1 Char"/>
    <w:link w:val="Rubrik1"/>
    <w:rPr>
      <w:rFonts w:ascii="Calibri" w:eastAsia="Calibri" w:hAnsi="Calibri" w:cs="Calibri"/>
      <w:color w:val="2F5496"/>
      <w:sz w:val="32"/>
    </w:rPr>
  </w:style>
  <w:style w:type="character" w:customStyle="1" w:styleId="Rubrik2Char">
    <w:name w:val="Rubrik 2 Char"/>
    <w:link w:val="Rubrik2"/>
    <w:rPr>
      <w:rFonts w:ascii="Calibri" w:eastAsia="Calibri" w:hAnsi="Calibri" w:cs="Calibri"/>
      <w:color w:val="2F5496"/>
      <w:sz w:val="26"/>
    </w:rPr>
  </w:style>
  <w:style w:type="paragraph" w:styleId="Innehll1">
    <w:name w:val="toc 1"/>
    <w:hidden/>
    <w:uiPriority w:val="39"/>
    <w:pPr>
      <w:spacing w:after="99"/>
      <w:ind w:left="25" w:right="20" w:hanging="10"/>
    </w:pPr>
    <w:rPr>
      <w:rFonts w:ascii="Calibri" w:eastAsia="Calibri" w:hAnsi="Calibri" w:cs="Calibri"/>
      <w:color w:val="000000"/>
    </w:rPr>
  </w:style>
  <w:style w:type="paragraph" w:styleId="Innehll2">
    <w:name w:val="toc 2"/>
    <w:hidden/>
    <w:uiPriority w:val="39"/>
    <w:pPr>
      <w:spacing w:after="99"/>
      <w:ind w:left="246" w:right="20" w:hanging="10"/>
    </w:pPr>
    <w:rPr>
      <w:rFonts w:ascii="Calibri" w:eastAsia="Calibri" w:hAnsi="Calibri" w:cs="Calibri"/>
      <w:color w:val="000000"/>
    </w:rPr>
  </w:style>
  <w:style w:type="paragraph" w:styleId="Innehll3">
    <w:name w:val="toc 3"/>
    <w:hidden/>
    <w:uiPriority w:val="39"/>
    <w:pPr>
      <w:spacing w:after="99"/>
      <w:ind w:left="33" w:right="20" w:hanging="10"/>
      <w:jc w:val="right"/>
    </w:pPr>
    <w:rPr>
      <w:rFonts w:ascii="Calibri" w:eastAsia="Calibri" w:hAnsi="Calibri" w:cs="Calibri"/>
      <w:color w:val="000000"/>
    </w:rPr>
  </w:style>
  <w:style w:type="character" w:styleId="Kommentarsreferens">
    <w:name w:val="annotation reference"/>
    <w:basedOn w:val="Standardstycketeckensnitt"/>
    <w:uiPriority w:val="99"/>
    <w:semiHidden/>
    <w:unhideWhenUsed/>
    <w:rsid w:val="0092003D"/>
    <w:rPr>
      <w:sz w:val="16"/>
      <w:szCs w:val="16"/>
    </w:rPr>
  </w:style>
  <w:style w:type="paragraph" w:styleId="Kommentarer">
    <w:name w:val="annotation text"/>
    <w:basedOn w:val="Normal"/>
    <w:link w:val="KommentarerChar"/>
    <w:uiPriority w:val="99"/>
    <w:unhideWhenUsed/>
    <w:rsid w:val="0092003D"/>
    <w:pPr>
      <w:spacing w:line="240" w:lineRule="auto"/>
    </w:pPr>
    <w:rPr>
      <w:sz w:val="20"/>
      <w:szCs w:val="20"/>
    </w:rPr>
  </w:style>
  <w:style w:type="character" w:customStyle="1" w:styleId="KommentarerChar">
    <w:name w:val="Kommentarer Char"/>
    <w:basedOn w:val="Standardstycketeckensnitt"/>
    <w:link w:val="Kommentarer"/>
    <w:uiPriority w:val="99"/>
    <w:rsid w:val="0092003D"/>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92003D"/>
    <w:rPr>
      <w:b/>
      <w:bCs/>
    </w:rPr>
  </w:style>
  <w:style w:type="character" w:customStyle="1" w:styleId="KommentarsmneChar">
    <w:name w:val="Kommentarsämne Char"/>
    <w:basedOn w:val="KommentarerChar"/>
    <w:link w:val="Kommentarsmne"/>
    <w:uiPriority w:val="99"/>
    <w:semiHidden/>
    <w:rsid w:val="0092003D"/>
    <w:rPr>
      <w:rFonts w:ascii="Times New Roman" w:eastAsia="Times New Roman" w:hAnsi="Times New Roman" w:cs="Times New Roman"/>
      <w:b/>
      <w:bCs/>
      <w:color w:val="000000"/>
      <w:sz w:val="20"/>
      <w:szCs w:val="20"/>
    </w:rPr>
  </w:style>
  <w:style w:type="paragraph" w:styleId="Ballongtext">
    <w:name w:val="Balloon Text"/>
    <w:basedOn w:val="Normal"/>
    <w:link w:val="BallongtextChar"/>
    <w:uiPriority w:val="99"/>
    <w:semiHidden/>
    <w:unhideWhenUsed/>
    <w:rsid w:val="009200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003D"/>
    <w:rPr>
      <w:rFonts w:ascii="Segoe UI" w:eastAsia="Times New Roman" w:hAnsi="Segoe UI" w:cs="Segoe UI"/>
      <w:color w:val="000000"/>
      <w:sz w:val="18"/>
      <w:szCs w:val="18"/>
    </w:rPr>
  </w:style>
  <w:style w:type="character" w:styleId="Hyperlnk">
    <w:name w:val="Hyperlink"/>
    <w:basedOn w:val="Standardstycketeckensnitt"/>
    <w:uiPriority w:val="99"/>
    <w:unhideWhenUsed/>
    <w:rsid w:val="0013653D"/>
    <w:rPr>
      <w:color w:val="0563C1" w:themeColor="hyperlink"/>
      <w:u w:val="single"/>
    </w:rPr>
  </w:style>
  <w:style w:type="paragraph" w:styleId="Revision">
    <w:name w:val="Revision"/>
    <w:hidden/>
    <w:uiPriority w:val="99"/>
    <w:semiHidden/>
    <w:rsid w:val="00BC5A4E"/>
    <w:pPr>
      <w:spacing w:after="0" w:line="240" w:lineRule="auto"/>
    </w:pPr>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38C7-E37E-4952-9966-B7684523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2784</Words>
  <Characters>14760</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Larsson Martinsson</dc:creator>
  <cp:keywords/>
  <cp:lastModifiedBy>Susan Bengtsson</cp:lastModifiedBy>
  <cp:revision>6</cp:revision>
  <cp:lastPrinted>2023-05-03T17:24:00Z</cp:lastPrinted>
  <dcterms:created xsi:type="dcterms:W3CDTF">2021-11-16T09:57:00Z</dcterms:created>
  <dcterms:modified xsi:type="dcterms:W3CDTF">2023-04-06T14:32:00Z</dcterms:modified>
</cp:coreProperties>
</file>